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8" w:type="dxa"/>
        <w:tblInd w:w="-743" w:type="dxa"/>
        <w:tblLook w:val="04A0" w:firstRow="1" w:lastRow="0" w:firstColumn="1" w:lastColumn="0" w:noHBand="0" w:noVBand="1"/>
      </w:tblPr>
      <w:tblGrid>
        <w:gridCol w:w="5104"/>
        <w:gridCol w:w="6184"/>
      </w:tblGrid>
      <w:tr w:rsidR="00DC3DDC" w:rsidRPr="000259EC" w:rsidTr="008D36B9">
        <w:trPr>
          <w:trHeight w:val="626"/>
        </w:trPr>
        <w:tc>
          <w:tcPr>
            <w:tcW w:w="5104" w:type="dxa"/>
          </w:tcPr>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ỦY BAN NHÂN DÂN</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THÀNH PHỐ HỒ CHÍ MINH</w:t>
            </w:r>
          </w:p>
          <w:p w:rsidR="00DC3DDC" w:rsidRPr="000B578B" w:rsidRDefault="00DC3DDC" w:rsidP="00DC3DDC">
            <w:pPr>
              <w:keepNext/>
              <w:tabs>
                <w:tab w:val="center" w:pos="1843"/>
                <w:tab w:val="center" w:pos="6946"/>
              </w:tabs>
              <w:spacing w:after="0" w:line="240" w:lineRule="auto"/>
              <w:jc w:val="center"/>
              <w:outlineLvl w:val="3"/>
              <w:rPr>
                <w:rFonts w:eastAsia="Arial"/>
                <w:b/>
                <w:noProof/>
                <w:szCs w:val="26"/>
                <w:lang w:val="vi-VN"/>
              </w:rPr>
            </w:pPr>
            <w:r w:rsidRPr="000B578B">
              <w:rPr>
                <w:rFonts w:eastAsia="Arial"/>
                <w:b/>
                <w:noProof/>
                <w:szCs w:val="26"/>
                <w:lang w:val="vi-VN"/>
              </w:rPr>
              <w:t>SỞ GIÁO DỤC VÀ ĐÀO TẠO</w:t>
            </w:r>
          </w:p>
          <w:p w:rsidR="00DC3DDC" w:rsidRPr="00DC3DDC" w:rsidRDefault="00DC3DDC" w:rsidP="00DC3DDC">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rPr>
              <mc:AlternateContent>
                <mc:Choice Requires="wps">
                  <w:drawing>
                    <wp:anchor distT="0" distB="0" distL="114300" distR="114300" simplePos="0" relativeHeight="251659264" behindDoc="0" locked="0" layoutInCell="1" allowOverlap="1" wp14:anchorId="1E2EA8C3" wp14:editId="7F0CF6EF">
                      <wp:simplePos x="0" y="0"/>
                      <wp:positionH relativeFrom="column">
                        <wp:posOffset>855345</wp:posOffset>
                      </wp:positionH>
                      <wp:positionV relativeFrom="paragraph">
                        <wp:posOffset>60325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75pt" to="16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"/>
                  </w:pict>
                </mc:Fallback>
              </mc:AlternateContent>
            </w:r>
          </w:p>
        </w:tc>
        <w:tc>
          <w:tcPr>
            <w:tcW w:w="6184" w:type="dxa"/>
          </w:tcPr>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lang w:val="vi-VN"/>
              </w:rPr>
              <w:t>CỘNG HOÀ XÃ HỘI CHỦ NGHĨA VIỆT NAM</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Pr>
                <w:rFonts w:eastAsia="Arial"/>
                <w:b/>
                <w:noProof/>
                <w:szCs w:val="26"/>
              </w:rPr>
              <w:t xml:space="preserve">                  </w:t>
            </w:r>
            <w:r w:rsidRPr="00DC3DDC">
              <w:rPr>
                <w:rFonts w:eastAsia="Arial"/>
                <w:b/>
                <w:noProof/>
                <w:szCs w:val="26"/>
                <w:lang w:val="vi-VN"/>
              </w:rPr>
              <w:t>Độc lập - Tự do - Hạnh phúc</w:t>
            </w:r>
          </w:p>
          <w:p w:rsidR="00DC3DDC" w:rsidRPr="00DC3DDC" w:rsidRDefault="00DC3DDC" w:rsidP="00DC3DDC">
            <w:pPr>
              <w:keepNext/>
              <w:tabs>
                <w:tab w:val="left" w:pos="851"/>
              </w:tabs>
              <w:spacing w:after="0" w:line="240" w:lineRule="auto"/>
              <w:ind w:right="-378"/>
              <w:outlineLvl w:val="3"/>
              <w:rPr>
                <w:rFonts w:eastAsia="Arial"/>
                <w:b/>
                <w:noProof/>
                <w:szCs w:val="26"/>
                <w:lang w:val="vi-VN"/>
              </w:rPr>
            </w:pPr>
            <w:r w:rsidRPr="00DC3DDC">
              <w:rPr>
                <w:rFonts w:eastAsia="Arial"/>
                <w:b/>
                <w:noProof/>
                <w:szCs w:val="26"/>
              </w:rPr>
              <mc:AlternateContent>
                <mc:Choice Requires="wps">
                  <w:drawing>
                    <wp:anchor distT="0" distB="0" distL="114300" distR="114300" simplePos="0" relativeHeight="251662336" behindDoc="0" locked="0" layoutInCell="1" allowOverlap="1" wp14:anchorId="2F6A3493" wp14:editId="186FA7B9">
                      <wp:simplePos x="0" y="0"/>
                      <wp:positionH relativeFrom="column">
                        <wp:posOffset>749935</wp:posOffset>
                      </wp:positionH>
                      <wp:positionV relativeFrom="paragraph">
                        <wp:posOffset>14605</wp:posOffset>
                      </wp:positionV>
                      <wp:extent cx="2012315" cy="0"/>
                      <wp:effectExtent l="1397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909C0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15pt" to="2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"/>
                  </w:pict>
                </mc:Fallback>
              </mc:AlternateContent>
            </w:r>
          </w:p>
        </w:tc>
      </w:tr>
      <w:tr w:rsidR="00DC3DDC" w:rsidRPr="000259EC" w:rsidTr="008D36B9">
        <w:trPr>
          <w:trHeight w:val="150"/>
        </w:trPr>
        <w:tc>
          <w:tcPr>
            <w:tcW w:w="5104" w:type="dxa"/>
          </w:tcPr>
          <w:p w:rsidR="00DC3DDC" w:rsidRPr="00DC3DDC" w:rsidRDefault="00DC3DDC" w:rsidP="00221CFF">
            <w:pPr>
              <w:keepNext/>
              <w:tabs>
                <w:tab w:val="center" w:pos="1843"/>
                <w:tab w:val="center" w:pos="6946"/>
              </w:tabs>
              <w:spacing w:after="0" w:line="240" w:lineRule="auto"/>
              <w:jc w:val="center"/>
              <w:outlineLvl w:val="3"/>
              <w:rPr>
                <w:rFonts w:eastAsia="Arial"/>
                <w:noProof/>
                <w:szCs w:val="26"/>
                <w:lang w:val="vi-VN"/>
              </w:rPr>
            </w:pPr>
            <w:r w:rsidRPr="00DC3DDC">
              <w:rPr>
                <w:rFonts w:eastAsia="Arial"/>
                <w:noProof/>
                <w:szCs w:val="26"/>
                <w:lang w:val="vi-VN"/>
              </w:rPr>
              <w:t>Số</w:t>
            </w:r>
            <w:r w:rsidR="00AD6A7C">
              <w:rPr>
                <w:rFonts w:eastAsia="Arial"/>
                <w:noProof/>
                <w:szCs w:val="26"/>
                <w:lang w:val="vi-VN"/>
              </w:rPr>
              <w:t>:</w:t>
            </w:r>
            <w:r w:rsidR="00221CFF">
              <w:rPr>
                <w:rFonts w:eastAsia="Arial"/>
                <w:noProof/>
                <w:szCs w:val="26"/>
              </w:rPr>
              <w:t>2924</w:t>
            </w:r>
            <w:r w:rsidRPr="00DC3DDC">
              <w:rPr>
                <w:rFonts w:eastAsia="Arial"/>
                <w:noProof/>
                <w:szCs w:val="26"/>
                <w:lang w:val="vi-VN"/>
              </w:rPr>
              <w:t>/GDĐT-CTTT</w:t>
            </w:r>
          </w:p>
        </w:tc>
        <w:tc>
          <w:tcPr>
            <w:tcW w:w="6184" w:type="dxa"/>
          </w:tcPr>
          <w:p w:rsidR="00DC3DDC" w:rsidRPr="00DC3DDC" w:rsidRDefault="00DC3DDC" w:rsidP="00221CFF">
            <w:pPr>
              <w:keepNext/>
              <w:tabs>
                <w:tab w:val="left" w:pos="851"/>
              </w:tabs>
              <w:spacing w:after="0" w:line="240" w:lineRule="auto"/>
              <w:ind w:right="-378"/>
              <w:outlineLvl w:val="3"/>
              <w:rPr>
                <w:rFonts w:eastAsia="Arial"/>
                <w:i/>
                <w:noProof/>
                <w:szCs w:val="26"/>
                <w:lang w:val="vi-VN"/>
              </w:rPr>
            </w:pPr>
            <w:r w:rsidRPr="00DC3DDC">
              <w:rPr>
                <w:rFonts w:eastAsia="Arial"/>
                <w:i/>
                <w:noProof/>
                <w:szCs w:val="26"/>
                <w:lang w:val="vi-VN"/>
              </w:rPr>
              <w:t>Thành phố  Hồ</w:t>
            </w:r>
            <w:r w:rsidR="00221CFF">
              <w:rPr>
                <w:rFonts w:eastAsia="Arial"/>
                <w:i/>
                <w:noProof/>
                <w:szCs w:val="26"/>
                <w:lang w:val="vi-VN"/>
              </w:rPr>
              <w:t xml:space="preserve"> Chí Minh, ngày</w:t>
            </w:r>
            <w:r w:rsidR="004D5EE5">
              <w:rPr>
                <w:rFonts w:eastAsia="Arial"/>
                <w:i/>
                <w:noProof/>
                <w:szCs w:val="26"/>
              </w:rPr>
              <w:t xml:space="preserve"> </w:t>
            </w:r>
            <w:r w:rsidR="00221CFF">
              <w:rPr>
                <w:rFonts w:eastAsia="Arial"/>
                <w:i/>
                <w:noProof/>
                <w:szCs w:val="26"/>
              </w:rPr>
              <w:t>27</w:t>
            </w:r>
            <w:r w:rsidRPr="00DC3DDC">
              <w:rPr>
                <w:rFonts w:eastAsia="Arial"/>
                <w:i/>
                <w:noProof/>
                <w:szCs w:val="26"/>
                <w:lang w:val="vi-VN"/>
              </w:rPr>
              <w:t xml:space="preserve"> tháng </w:t>
            </w:r>
            <w:r w:rsidR="00221CFF">
              <w:rPr>
                <w:rFonts w:eastAsia="Arial"/>
                <w:i/>
                <w:noProof/>
                <w:szCs w:val="26"/>
              </w:rPr>
              <w:t>8</w:t>
            </w:r>
            <w:r w:rsidR="00D96948">
              <w:rPr>
                <w:rFonts w:eastAsia="Arial"/>
                <w:i/>
                <w:noProof/>
                <w:szCs w:val="26"/>
              </w:rPr>
              <w:t xml:space="preserve"> </w:t>
            </w:r>
            <w:r w:rsidRPr="00DC3DDC">
              <w:rPr>
                <w:rFonts w:eastAsia="Arial"/>
                <w:i/>
                <w:noProof/>
                <w:szCs w:val="26"/>
                <w:lang w:val="vi-VN"/>
              </w:rPr>
              <w:t xml:space="preserve"> năm 2018</w:t>
            </w:r>
          </w:p>
        </w:tc>
      </w:tr>
      <w:tr w:rsidR="00497FC0" w:rsidRPr="00214F89" w:rsidTr="008D36B9">
        <w:trPr>
          <w:trHeight w:val="156"/>
        </w:trPr>
        <w:tc>
          <w:tcPr>
            <w:tcW w:w="5104" w:type="dxa"/>
          </w:tcPr>
          <w:p w:rsidR="00DE7582" w:rsidRPr="000B578B" w:rsidRDefault="00DC3DDC" w:rsidP="0060313A">
            <w:pPr>
              <w:spacing w:after="0" w:line="240" w:lineRule="auto"/>
              <w:jc w:val="center"/>
              <w:rPr>
                <w:sz w:val="24"/>
                <w:szCs w:val="24"/>
              </w:rPr>
            </w:pPr>
            <w:r w:rsidRPr="000B578B">
              <w:rPr>
                <w:bCs/>
                <w:color w:val="000000"/>
                <w:sz w:val="24"/>
                <w:szCs w:val="24"/>
              </w:rPr>
              <w:t xml:space="preserve">Về </w:t>
            </w:r>
            <w:r w:rsidR="0044190D">
              <w:rPr>
                <w:bCs/>
                <w:color w:val="000000"/>
                <w:sz w:val="24"/>
                <w:szCs w:val="24"/>
              </w:rPr>
              <w:t>kiểm tra</w:t>
            </w:r>
            <w:r w:rsidR="000B578B" w:rsidRPr="000B578B">
              <w:rPr>
                <w:bCs/>
                <w:color w:val="000000"/>
                <w:sz w:val="24"/>
                <w:szCs w:val="24"/>
              </w:rPr>
              <w:t xml:space="preserve"> thực hiện kế hoạch </w:t>
            </w:r>
            <w:r w:rsidR="00EC23DC" w:rsidRPr="000B578B">
              <w:rPr>
                <w:bCs/>
                <w:color w:val="000000"/>
                <w:sz w:val="24"/>
                <w:szCs w:val="24"/>
              </w:rPr>
              <w:t>đảm bảo</w:t>
            </w:r>
            <w:r w:rsidRPr="000B578B">
              <w:rPr>
                <w:bCs/>
                <w:color w:val="000000"/>
                <w:sz w:val="24"/>
                <w:szCs w:val="24"/>
              </w:rPr>
              <w:t xml:space="preserve"> </w:t>
            </w:r>
            <w:r w:rsidRPr="000B578B">
              <w:rPr>
                <w:sz w:val="24"/>
                <w:szCs w:val="24"/>
              </w:rPr>
              <w:t xml:space="preserve">vệ sinh </w:t>
            </w:r>
            <w:r w:rsidR="00DE7582" w:rsidRPr="000B578B">
              <w:rPr>
                <w:sz w:val="24"/>
                <w:szCs w:val="24"/>
              </w:rPr>
              <w:t xml:space="preserve">an toàn thực phẩm tại </w:t>
            </w:r>
            <w:r w:rsidRPr="000B578B">
              <w:rPr>
                <w:sz w:val="24"/>
                <w:szCs w:val="24"/>
              </w:rPr>
              <w:t xml:space="preserve">các trường có bếp </w:t>
            </w:r>
            <w:r w:rsidR="0060313A">
              <w:rPr>
                <w:sz w:val="24"/>
                <w:szCs w:val="24"/>
              </w:rPr>
              <w:t>ă</w:t>
            </w:r>
            <w:r w:rsidRPr="000B578B">
              <w:rPr>
                <w:sz w:val="24"/>
                <w:szCs w:val="24"/>
              </w:rPr>
              <w:t>n bán trú</w:t>
            </w:r>
            <w:r w:rsidR="00DE7582" w:rsidRPr="000B578B">
              <w:rPr>
                <w:sz w:val="24"/>
                <w:szCs w:val="24"/>
              </w:rPr>
              <w:t>, suất ăn công nghiệp</w:t>
            </w:r>
            <w:r w:rsidR="000B578B" w:rsidRPr="000B578B">
              <w:rPr>
                <w:sz w:val="24"/>
                <w:szCs w:val="24"/>
              </w:rPr>
              <w:t>.</w:t>
            </w:r>
          </w:p>
        </w:tc>
        <w:tc>
          <w:tcPr>
            <w:tcW w:w="6184" w:type="dxa"/>
          </w:tcPr>
          <w:p w:rsidR="00497FC0" w:rsidRPr="00214F89" w:rsidRDefault="00497FC0" w:rsidP="0030129A">
            <w:pPr>
              <w:keepNext/>
              <w:tabs>
                <w:tab w:val="left" w:pos="851"/>
              </w:tabs>
              <w:spacing w:after="0" w:line="240" w:lineRule="auto"/>
              <w:jc w:val="center"/>
              <w:outlineLvl w:val="3"/>
              <w:rPr>
                <w:rFonts w:eastAsia="Arial"/>
                <w:noProof/>
                <w:szCs w:val="26"/>
                <w:lang w:val="vi-VN"/>
              </w:rPr>
            </w:pPr>
          </w:p>
        </w:tc>
      </w:tr>
      <w:tr w:rsidR="00497FC0" w:rsidRPr="00214F89" w:rsidTr="008D36B9">
        <w:trPr>
          <w:trHeight w:val="43"/>
        </w:trPr>
        <w:tc>
          <w:tcPr>
            <w:tcW w:w="5104" w:type="dxa"/>
          </w:tcPr>
          <w:p w:rsidR="00497FC0" w:rsidRPr="00497FC0" w:rsidRDefault="00497FC0" w:rsidP="00DE7582">
            <w:pPr>
              <w:keepNext/>
              <w:tabs>
                <w:tab w:val="left" w:pos="851"/>
              </w:tabs>
              <w:spacing w:before="120" w:after="120" w:line="240" w:lineRule="auto"/>
              <w:outlineLvl w:val="3"/>
              <w:rPr>
                <w:rFonts w:eastAsia="Arial"/>
                <w:noProof/>
                <w:szCs w:val="26"/>
              </w:rPr>
            </w:pPr>
          </w:p>
        </w:tc>
        <w:tc>
          <w:tcPr>
            <w:tcW w:w="6184" w:type="dxa"/>
          </w:tcPr>
          <w:p w:rsidR="00497FC0" w:rsidRPr="00E60767" w:rsidRDefault="00497FC0" w:rsidP="0030129A">
            <w:pPr>
              <w:keepNext/>
              <w:tabs>
                <w:tab w:val="left" w:pos="851"/>
              </w:tabs>
              <w:spacing w:before="120" w:after="120" w:line="240" w:lineRule="auto"/>
              <w:outlineLvl w:val="3"/>
              <w:rPr>
                <w:rFonts w:eastAsia="Arial"/>
                <w:i/>
                <w:noProof/>
                <w:sz w:val="24"/>
                <w:szCs w:val="24"/>
              </w:rPr>
            </w:pPr>
          </w:p>
        </w:tc>
      </w:tr>
    </w:tbl>
    <w:p w:rsidR="00DE7582" w:rsidRPr="008D36B9" w:rsidRDefault="00EC0FD8" w:rsidP="00EC0FD8">
      <w:pPr>
        <w:autoSpaceDE w:val="0"/>
        <w:autoSpaceDN w:val="0"/>
        <w:adjustRightInd w:val="0"/>
        <w:spacing w:after="0" w:line="288" w:lineRule="auto"/>
        <w:jc w:val="center"/>
        <w:rPr>
          <w:bCs/>
          <w:color w:val="000000"/>
          <w:sz w:val="28"/>
          <w:szCs w:val="28"/>
        </w:rPr>
      </w:pPr>
      <w:r>
        <w:rPr>
          <w:bCs/>
          <w:color w:val="000000"/>
          <w:sz w:val="28"/>
          <w:szCs w:val="28"/>
        </w:rPr>
        <w:t xml:space="preserve">          </w:t>
      </w:r>
      <w:r w:rsidR="00DE7582" w:rsidRPr="008D36B9">
        <w:rPr>
          <w:bCs/>
          <w:color w:val="000000"/>
          <w:sz w:val="28"/>
          <w:szCs w:val="28"/>
        </w:rPr>
        <w:t>Kính gửi: T</w:t>
      </w:r>
      <w:r w:rsidR="000B578B" w:rsidRPr="008D36B9">
        <w:rPr>
          <w:bCs/>
          <w:color w:val="000000"/>
          <w:sz w:val="28"/>
          <w:szCs w:val="28"/>
        </w:rPr>
        <w:t>rưởng phòng Giáo dục và Đào tạo</w:t>
      </w:r>
      <w:r w:rsidR="009302D8">
        <w:rPr>
          <w:bCs/>
          <w:color w:val="000000"/>
          <w:sz w:val="28"/>
          <w:szCs w:val="28"/>
        </w:rPr>
        <w:t xml:space="preserve"> </w:t>
      </w:r>
      <w:r w:rsidR="00C44089">
        <w:rPr>
          <w:bCs/>
          <w:color w:val="000000"/>
          <w:sz w:val="28"/>
          <w:szCs w:val="28"/>
        </w:rPr>
        <w:t>24 quận – huyện</w:t>
      </w:r>
      <w:r w:rsidR="000B578B" w:rsidRPr="008D36B9">
        <w:rPr>
          <w:bCs/>
          <w:color w:val="000000"/>
          <w:sz w:val="28"/>
          <w:szCs w:val="28"/>
        </w:rPr>
        <w:t>.</w:t>
      </w:r>
    </w:p>
    <w:p w:rsidR="00DE7582" w:rsidRDefault="00DE7582" w:rsidP="00DC3DDC">
      <w:pPr>
        <w:spacing w:before="60" w:after="60" w:line="240" w:lineRule="auto"/>
        <w:rPr>
          <w:b/>
          <w:sz w:val="4"/>
          <w:szCs w:val="4"/>
        </w:rPr>
      </w:pPr>
    </w:p>
    <w:p w:rsidR="00F6798C" w:rsidRDefault="00F6798C" w:rsidP="00DC3DDC">
      <w:pPr>
        <w:spacing w:before="60" w:after="60" w:line="240" w:lineRule="auto"/>
        <w:rPr>
          <w:b/>
          <w:sz w:val="4"/>
          <w:szCs w:val="4"/>
        </w:rPr>
      </w:pPr>
    </w:p>
    <w:p w:rsidR="00F6798C" w:rsidRPr="00F6798C" w:rsidRDefault="00F6798C" w:rsidP="00DC3DDC">
      <w:pPr>
        <w:spacing w:before="60" w:after="60" w:line="240" w:lineRule="auto"/>
        <w:rPr>
          <w:b/>
          <w:sz w:val="4"/>
          <w:szCs w:val="4"/>
        </w:rPr>
      </w:pPr>
    </w:p>
    <w:p w:rsidR="00AB7C67" w:rsidRDefault="00AB7C67" w:rsidP="00A87331">
      <w:pPr>
        <w:spacing w:before="120" w:after="120"/>
        <w:ind w:firstLine="567"/>
        <w:jc w:val="both"/>
        <w:rPr>
          <w:rFonts w:eastAsia="Arial"/>
          <w:noProof/>
          <w:sz w:val="28"/>
          <w:szCs w:val="28"/>
        </w:rPr>
      </w:pPr>
      <w:r>
        <w:rPr>
          <w:rFonts w:eastAsia="Arial"/>
          <w:noProof/>
          <w:sz w:val="28"/>
          <w:szCs w:val="28"/>
        </w:rPr>
        <w:t>Thực hiện văn bản chỉ đạo số 8335/VP-VX ngày 02 tháng 8 năm 2018 của Ủy ban nhân dân thành phố về tăng cường công tác đảm bảo an toàn thực phẩm trong trường họ</w:t>
      </w:r>
      <w:r w:rsidR="00510F86">
        <w:rPr>
          <w:rFonts w:eastAsia="Arial"/>
          <w:noProof/>
          <w:sz w:val="28"/>
          <w:szCs w:val="28"/>
        </w:rPr>
        <w:t>c;</w:t>
      </w:r>
    </w:p>
    <w:p w:rsidR="00AB7C67" w:rsidRDefault="00AB7C67" w:rsidP="00A87331">
      <w:pPr>
        <w:spacing w:before="120" w:after="120"/>
        <w:ind w:firstLine="567"/>
        <w:jc w:val="both"/>
        <w:rPr>
          <w:rFonts w:eastAsia="Arial"/>
          <w:noProof/>
          <w:sz w:val="28"/>
          <w:szCs w:val="28"/>
        </w:rPr>
      </w:pPr>
      <w:r>
        <w:rPr>
          <w:rFonts w:eastAsia="Arial"/>
          <w:noProof/>
          <w:sz w:val="28"/>
          <w:szCs w:val="28"/>
        </w:rPr>
        <w:t>Căn cứ văn bản 1015/ BQLATTPTP-QLCL ngày 06 tháng 7 năm 2018 của Ban Quản lý an toàn thực phẩm thành phố về sử dụng thực phẩm thuộc “chuỗi thực phẩm an toàn” tại bếp ăn, nhà ăn, cơ sở cung cấp thức ăn cho học sinh, căng tin trong trường họ</w:t>
      </w:r>
      <w:r w:rsidR="00510F86">
        <w:rPr>
          <w:rFonts w:eastAsia="Arial"/>
          <w:noProof/>
          <w:sz w:val="28"/>
          <w:szCs w:val="28"/>
        </w:rPr>
        <w:t>c;</w:t>
      </w:r>
    </w:p>
    <w:p w:rsidR="00DE7582" w:rsidRPr="008D36B9" w:rsidRDefault="00DE7582" w:rsidP="00A87331">
      <w:pPr>
        <w:spacing w:before="120" w:after="120"/>
        <w:ind w:firstLine="567"/>
        <w:jc w:val="both"/>
        <w:rPr>
          <w:bCs/>
          <w:color w:val="000000"/>
          <w:sz w:val="28"/>
          <w:szCs w:val="28"/>
        </w:rPr>
      </w:pPr>
      <w:r w:rsidRPr="008D36B9">
        <w:rPr>
          <w:rFonts w:eastAsia="Arial"/>
          <w:noProof/>
          <w:sz w:val="28"/>
          <w:szCs w:val="28"/>
        </w:rPr>
        <w:t xml:space="preserve">Căn cứ </w:t>
      </w:r>
      <w:r w:rsidR="00510F86">
        <w:rPr>
          <w:rFonts w:eastAsia="Arial"/>
          <w:noProof/>
          <w:sz w:val="28"/>
          <w:szCs w:val="28"/>
        </w:rPr>
        <w:t>k</w:t>
      </w:r>
      <w:r w:rsidRPr="008D36B9">
        <w:rPr>
          <w:rFonts w:eastAsia="Arial"/>
          <w:noProof/>
          <w:sz w:val="28"/>
          <w:szCs w:val="28"/>
        </w:rPr>
        <w:t>ế hoạch s</w:t>
      </w:r>
      <w:r w:rsidRPr="008D36B9">
        <w:rPr>
          <w:color w:val="000000"/>
          <w:sz w:val="28"/>
          <w:szCs w:val="28"/>
        </w:rPr>
        <w:t xml:space="preserve">ố 1008/KHLT-BQLATTP-GDĐT </w:t>
      </w:r>
      <w:r w:rsidRPr="008D36B9">
        <w:rPr>
          <w:iCs/>
          <w:color w:val="000000"/>
          <w:sz w:val="28"/>
          <w:szCs w:val="28"/>
        </w:rPr>
        <w:t xml:space="preserve">ngày 12 tháng 09 năm 2017 của Ban Quản lý an toàn thực phẩm và Sở Giáo dục và Đào tạo </w:t>
      </w:r>
      <w:r w:rsidRPr="008D36B9">
        <w:rPr>
          <w:bCs/>
          <w:color w:val="000000"/>
          <w:sz w:val="28"/>
          <w:szCs w:val="28"/>
        </w:rPr>
        <w:t xml:space="preserve">về bảo đảm an toàn thực phẩm tại </w:t>
      </w:r>
      <w:r w:rsidRPr="008D36B9">
        <w:rPr>
          <w:color w:val="000000"/>
          <w:sz w:val="28"/>
          <w:szCs w:val="28"/>
        </w:rPr>
        <w:t>các cơ sở giáo dục trên địa bàn Thành phố Hồ Chí Minh từ năm 2017 đến hết năm 2019;</w:t>
      </w:r>
    </w:p>
    <w:p w:rsidR="00497FC0" w:rsidRPr="00A51AC6" w:rsidRDefault="00497FC0" w:rsidP="00A51AC6">
      <w:pPr>
        <w:spacing w:before="120" w:after="120" w:line="240" w:lineRule="auto"/>
        <w:ind w:firstLine="567"/>
        <w:jc w:val="both"/>
        <w:rPr>
          <w:sz w:val="28"/>
          <w:szCs w:val="28"/>
        </w:rPr>
      </w:pPr>
      <w:r w:rsidRPr="00A51AC6">
        <w:rPr>
          <w:sz w:val="28"/>
          <w:szCs w:val="28"/>
        </w:rPr>
        <w:t xml:space="preserve">Nhằm </w:t>
      </w:r>
      <w:r w:rsidR="004D3D3A" w:rsidRPr="00A51AC6">
        <w:rPr>
          <w:sz w:val="28"/>
          <w:szCs w:val="28"/>
        </w:rPr>
        <w:t>chuẩn bị cho năm học mới 2018-201</w:t>
      </w:r>
      <w:r w:rsidR="00EC23DC" w:rsidRPr="00A51AC6">
        <w:rPr>
          <w:sz w:val="28"/>
          <w:szCs w:val="28"/>
        </w:rPr>
        <w:t>9</w:t>
      </w:r>
      <w:r w:rsidRPr="00A51AC6">
        <w:rPr>
          <w:sz w:val="28"/>
          <w:szCs w:val="28"/>
        </w:rPr>
        <w:t>,</w:t>
      </w:r>
      <w:r w:rsidRPr="00A51AC6">
        <w:rPr>
          <w:color w:val="C00000"/>
          <w:sz w:val="28"/>
          <w:szCs w:val="28"/>
        </w:rPr>
        <w:t xml:space="preserve"> </w:t>
      </w:r>
      <w:r w:rsidRPr="00A51AC6">
        <w:rPr>
          <w:sz w:val="28"/>
          <w:szCs w:val="28"/>
        </w:rPr>
        <w:t xml:space="preserve">Sở Giáo dục và Đào tạo </w:t>
      </w:r>
      <w:r w:rsidR="00A51AC6" w:rsidRPr="00A51AC6">
        <w:rPr>
          <w:sz w:val="28"/>
          <w:szCs w:val="28"/>
        </w:rPr>
        <w:t xml:space="preserve">tiến hành kiểm tra việc </w:t>
      </w:r>
      <w:r w:rsidR="00A51AC6" w:rsidRPr="00A51AC6">
        <w:rPr>
          <w:bCs/>
          <w:color w:val="000000"/>
          <w:sz w:val="28"/>
          <w:szCs w:val="28"/>
        </w:rPr>
        <w:t xml:space="preserve">thực hiện kế hoạch đảm bảo </w:t>
      </w:r>
      <w:r w:rsidR="00A51AC6" w:rsidRPr="00A51AC6">
        <w:rPr>
          <w:sz w:val="28"/>
          <w:szCs w:val="28"/>
        </w:rPr>
        <w:t>vệ sinh an toàn thực phẩm tại các trường có bếp an bán trú, suất ăn công nghiệp</w:t>
      </w:r>
      <w:r w:rsidR="00745EB5">
        <w:rPr>
          <w:sz w:val="28"/>
          <w:szCs w:val="28"/>
        </w:rPr>
        <w:t>,</w:t>
      </w:r>
      <w:r w:rsidR="00A51AC6">
        <w:rPr>
          <w:sz w:val="28"/>
          <w:szCs w:val="28"/>
        </w:rPr>
        <w:t xml:space="preserve"> cụ thể </w:t>
      </w:r>
      <w:r w:rsidR="00745EB5">
        <w:rPr>
          <w:sz w:val="28"/>
          <w:szCs w:val="28"/>
        </w:rPr>
        <w:t xml:space="preserve">như </w:t>
      </w:r>
      <w:r w:rsidR="004D3D3A" w:rsidRPr="00A51AC6">
        <w:rPr>
          <w:sz w:val="28"/>
          <w:szCs w:val="28"/>
        </w:rPr>
        <w:t>sau:</w:t>
      </w:r>
    </w:p>
    <w:p w:rsidR="00996419" w:rsidRPr="00367C55" w:rsidRDefault="00A51AC6" w:rsidP="00A87331">
      <w:pPr>
        <w:autoSpaceDE w:val="0"/>
        <w:autoSpaceDN w:val="0"/>
        <w:adjustRightInd w:val="0"/>
        <w:spacing w:before="120" w:after="120"/>
        <w:ind w:firstLine="567"/>
        <w:jc w:val="both"/>
        <w:rPr>
          <w:bCs/>
          <w:color w:val="000000" w:themeColor="text1"/>
          <w:sz w:val="28"/>
          <w:szCs w:val="28"/>
        </w:rPr>
      </w:pPr>
      <w:r w:rsidRPr="00367C55">
        <w:rPr>
          <w:b/>
          <w:bCs/>
          <w:color w:val="000000" w:themeColor="text1"/>
          <w:sz w:val="28"/>
          <w:szCs w:val="28"/>
        </w:rPr>
        <w:t>1.</w:t>
      </w:r>
      <w:r w:rsidR="00996419" w:rsidRPr="00367C55">
        <w:rPr>
          <w:bCs/>
          <w:color w:val="000000" w:themeColor="text1"/>
          <w:sz w:val="28"/>
          <w:szCs w:val="28"/>
        </w:rPr>
        <w:t xml:space="preserve"> </w:t>
      </w:r>
      <w:r w:rsidR="00996419" w:rsidRPr="00367C55">
        <w:rPr>
          <w:b/>
          <w:bCs/>
          <w:color w:val="000000" w:themeColor="text1"/>
          <w:sz w:val="28"/>
          <w:szCs w:val="28"/>
        </w:rPr>
        <w:t>Đối với 06 quận triển khai thí điểm</w:t>
      </w:r>
      <w:r w:rsidR="009302D8">
        <w:rPr>
          <w:bCs/>
          <w:color w:val="000000" w:themeColor="text1"/>
          <w:sz w:val="28"/>
          <w:szCs w:val="28"/>
        </w:rPr>
        <w:t>:</w:t>
      </w:r>
    </w:p>
    <w:p w:rsidR="009302D8" w:rsidRDefault="00184842" w:rsidP="00830A79">
      <w:pPr>
        <w:ind w:firstLine="567"/>
        <w:jc w:val="both"/>
        <w:rPr>
          <w:bCs/>
          <w:color w:val="000000" w:themeColor="text1"/>
          <w:sz w:val="28"/>
          <w:szCs w:val="28"/>
        </w:rPr>
      </w:pPr>
      <w:r w:rsidRPr="00367C55">
        <w:rPr>
          <w:b/>
          <w:color w:val="000000" w:themeColor="text1"/>
          <w:sz w:val="28"/>
          <w:szCs w:val="28"/>
        </w:rPr>
        <w:t xml:space="preserve">- </w:t>
      </w:r>
      <w:r w:rsidR="00A51AC6" w:rsidRPr="00367C55">
        <w:rPr>
          <w:color w:val="000000" w:themeColor="text1"/>
          <w:sz w:val="28"/>
          <w:szCs w:val="28"/>
        </w:rPr>
        <w:t xml:space="preserve">Trưởng phòng Giáo dục và Đào tạo </w:t>
      </w:r>
      <w:r w:rsidR="009302D8" w:rsidRPr="00367C55">
        <w:rPr>
          <w:bCs/>
          <w:color w:val="000000" w:themeColor="text1"/>
          <w:sz w:val="28"/>
          <w:szCs w:val="28"/>
        </w:rPr>
        <w:t>Quận 3, 5, 8, 11, Tân Bình, Bình Thạnh</w:t>
      </w:r>
      <w:r w:rsidR="009302D8">
        <w:rPr>
          <w:bCs/>
          <w:color w:val="000000" w:themeColor="text1"/>
          <w:sz w:val="28"/>
          <w:szCs w:val="28"/>
        </w:rPr>
        <w:t xml:space="preserve"> thực hiện các công việc sau:</w:t>
      </w:r>
    </w:p>
    <w:p w:rsidR="00830A79" w:rsidRPr="00367C55" w:rsidRDefault="009302D8" w:rsidP="00830A79">
      <w:pPr>
        <w:ind w:firstLine="567"/>
        <w:jc w:val="both"/>
        <w:rPr>
          <w:color w:val="000000" w:themeColor="text1"/>
          <w:sz w:val="28"/>
          <w:szCs w:val="28"/>
        </w:rPr>
      </w:pPr>
      <w:r>
        <w:rPr>
          <w:bCs/>
          <w:color w:val="000000" w:themeColor="text1"/>
          <w:sz w:val="28"/>
          <w:szCs w:val="28"/>
        </w:rPr>
        <w:t>+ C</w:t>
      </w:r>
      <w:r w:rsidR="00A51AC6" w:rsidRPr="00367C55">
        <w:rPr>
          <w:color w:val="000000" w:themeColor="text1"/>
          <w:sz w:val="28"/>
          <w:szCs w:val="28"/>
        </w:rPr>
        <w:t>hỉ đạo T</w:t>
      </w:r>
      <w:r w:rsidR="0081052F" w:rsidRPr="00367C55">
        <w:rPr>
          <w:color w:val="000000" w:themeColor="text1"/>
          <w:sz w:val="28"/>
          <w:szCs w:val="28"/>
        </w:rPr>
        <w:t xml:space="preserve">hủ trưởng các đơn vị </w:t>
      </w:r>
      <w:r w:rsidR="00606A14" w:rsidRPr="00367C55">
        <w:rPr>
          <w:color w:val="000000" w:themeColor="text1"/>
          <w:sz w:val="28"/>
          <w:szCs w:val="28"/>
        </w:rPr>
        <w:t xml:space="preserve">có </w:t>
      </w:r>
      <w:r w:rsidR="00830A79" w:rsidRPr="00367C55">
        <w:rPr>
          <w:color w:val="000000" w:themeColor="text1"/>
          <w:sz w:val="28"/>
          <w:szCs w:val="28"/>
        </w:rPr>
        <w:t xml:space="preserve">bếp ăn bán trú, </w:t>
      </w:r>
      <w:r w:rsidR="0081052F" w:rsidRPr="00367C55">
        <w:rPr>
          <w:color w:val="000000" w:themeColor="text1"/>
          <w:sz w:val="28"/>
          <w:szCs w:val="28"/>
        </w:rPr>
        <w:t>suất ăn công nghiệp</w:t>
      </w:r>
      <w:r>
        <w:rPr>
          <w:color w:val="000000" w:themeColor="text1"/>
          <w:sz w:val="28"/>
          <w:szCs w:val="28"/>
        </w:rPr>
        <w:t xml:space="preserve"> c</w:t>
      </w:r>
      <w:r w:rsidR="00830A79" w:rsidRPr="00367C55">
        <w:rPr>
          <w:color w:val="000000" w:themeColor="text1"/>
          <w:sz w:val="28"/>
          <w:szCs w:val="28"/>
        </w:rPr>
        <w:t>huyển</w:t>
      </w:r>
      <w:r w:rsidR="0081052F" w:rsidRPr="00367C55">
        <w:rPr>
          <w:color w:val="000000" w:themeColor="text1"/>
          <w:sz w:val="28"/>
          <w:szCs w:val="28"/>
        </w:rPr>
        <w:t xml:space="preserve"> hồ sơ </w:t>
      </w:r>
      <w:r w:rsidR="00606A14" w:rsidRPr="00367C55">
        <w:rPr>
          <w:color w:val="000000" w:themeColor="text1"/>
          <w:sz w:val="28"/>
          <w:szCs w:val="28"/>
        </w:rPr>
        <w:t xml:space="preserve">pháp lý liên quan đến thực phẩm </w:t>
      </w:r>
      <w:r w:rsidR="00830A79" w:rsidRPr="00367C55">
        <w:rPr>
          <w:color w:val="000000" w:themeColor="text1"/>
          <w:sz w:val="28"/>
          <w:szCs w:val="28"/>
        </w:rPr>
        <w:t>đến Phòng Giáo dục và Đào tạo</w:t>
      </w:r>
      <w:r w:rsidR="00745EB5">
        <w:rPr>
          <w:color w:val="000000" w:themeColor="text1"/>
          <w:sz w:val="28"/>
          <w:szCs w:val="28"/>
        </w:rPr>
        <w:t xml:space="preserve"> </w:t>
      </w:r>
      <w:r w:rsidR="00830A79" w:rsidRPr="00367C55">
        <w:rPr>
          <w:color w:val="000000" w:themeColor="text1"/>
          <w:sz w:val="28"/>
          <w:szCs w:val="28"/>
        </w:rPr>
        <w:t>để phục vụ cho công tác kiểm tra theo đúng các văn bản chỉ đạo s</w:t>
      </w:r>
      <w:r w:rsidR="00830A79" w:rsidRPr="00367C55">
        <w:rPr>
          <w:rFonts w:eastAsia="Arial"/>
          <w:noProof/>
          <w:color w:val="000000" w:themeColor="text1"/>
          <w:sz w:val="28"/>
          <w:szCs w:val="28"/>
          <w:lang w:val="vi-VN"/>
        </w:rPr>
        <w:t>ố</w:t>
      </w:r>
      <w:r w:rsidR="00830A79" w:rsidRPr="00367C55">
        <w:rPr>
          <w:rFonts w:eastAsia="Arial"/>
          <w:noProof/>
          <w:color w:val="000000" w:themeColor="text1"/>
          <w:sz w:val="28"/>
          <w:szCs w:val="28"/>
        </w:rPr>
        <w:t xml:space="preserve"> 1965</w:t>
      </w:r>
      <w:r w:rsidR="00830A79" w:rsidRPr="00367C55">
        <w:rPr>
          <w:rFonts w:eastAsia="Arial"/>
          <w:noProof/>
          <w:color w:val="000000" w:themeColor="text1"/>
          <w:sz w:val="28"/>
          <w:szCs w:val="28"/>
          <w:lang w:val="vi-VN"/>
        </w:rPr>
        <w:t>/GDĐT-CTTT</w:t>
      </w:r>
      <w:r w:rsidR="00830A79" w:rsidRPr="00367C55">
        <w:rPr>
          <w:rFonts w:eastAsia="Arial"/>
          <w:noProof/>
          <w:color w:val="000000" w:themeColor="text1"/>
          <w:sz w:val="28"/>
          <w:szCs w:val="28"/>
        </w:rPr>
        <w:t xml:space="preserve"> </w:t>
      </w:r>
      <w:r w:rsidR="00830A79" w:rsidRPr="00367C55">
        <w:rPr>
          <w:rFonts w:eastAsia="Arial"/>
          <w:noProof/>
          <w:color w:val="000000" w:themeColor="text1"/>
          <w:sz w:val="28"/>
          <w:szCs w:val="28"/>
          <w:lang w:val="vi-VN"/>
        </w:rPr>
        <w:t xml:space="preserve">ngày </w:t>
      </w:r>
      <w:r w:rsidR="00830A79" w:rsidRPr="00367C55">
        <w:rPr>
          <w:rFonts w:eastAsia="Arial"/>
          <w:noProof/>
          <w:color w:val="000000" w:themeColor="text1"/>
          <w:sz w:val="28"/>
          <w:szCs w:val="28"/>
        </w:rPr>
        <w:t>08</w:t>
      </w:r>
      <w:r w:rsidR="00830A79" w:rsidRPr="00367C55">
        <w:rPr>
          <w:rFonts w:eastAsia="Arial"/>
          <w:noProof/>
          <w:color w:val="000000" w:themeColor="text1"/>
          <w:sz w:val="28"/>
          <w:szCs w:val="28"/>
          <w:lang w:val="vi-VN"/>
        </w:rPr>
        <w:t xml:space="preserve"> tháng </w:t>
      </w:r>
      <w:r w:rsidR="00830A79" w:rsidRPr="00367C55">
        <w:rPr>
          <w:rFonts w:eastAsia="Arial"/>
          <w:noProof/>
          <w:color w:val="000000" w:themeColor="text1"/>
          <w:sz w:val="28"/>
          <w:szCs w:val="28"/>
        </w:rPr>
        <w:t>6</w:t>
      </w:r>
      <w:r w:rsidR="00830A79" w:rsidRPr="00367C55">
        <w:rPr>
          <w:rFonts w:eastAsia="Arial"/>
          <w:noProof/>
          <w:color w:val="000000" w:themeColor="text1"/>
          <w:sz w:val="28"/>
          <w:szCs w:val="28"/>
          <w:lang w:val="vi-VN"/>
        </w:rPr>
        <w:t xml:space="preserve"> năm 2018</w:t>
      </w:r>
      <w:r w:rsidR="00830A79" w:rsidRPr="00367C55">
        <w:rPr>
          <w:rFonts w:eastAsia="Arial"/>
          <w:noProof/>
          <w:color w:val="000000" w:themeColor="text1"/>
          <w:sz w:val="28"/>
          <w:szCs w:val="28"/>
        </w:rPr>
        <w:t xml:space="preserve"> về </w:t>
      </w:r>
      <w:r w:rsidR="00830A79" w:rsidRPr="00367C55">
        <w:rPr>
          <w:bCs/>
          <w:color w:val="000000" w:themeColor="text1"/>
          <w:sz w:val="28"/>
          <w:szCs w:val="28"/>
        </w:rPr>
        <w:t xml:space="preserve">báo cáo công tác triển khai thực hiện kế hoạch đảm bảo </w:t>
      </w:r>
      <w:r w:rsidR="00830A79" w:rsidRPr="00367C55">
        <w:rPr>
          <w:color w:val="000000" w:themeColor="text1"/>
          <w:sz w:val="28"/>
          <w:szCs w:val="28"/>
        </w:rPr>
        <w:t>vệ sinh an toàn thực phẩm tại các trường có bếp an bán trú, suất ăn công nghiệp.</w:t>
      </w:r>
    </w:p>
    <w:p w:rsidR="00AC18C8" w:rsidRPr="00367C55" w:rsidRDefault="001A188E" w:rsidP="00840F3B">
      <w:pPr>
        <w:spacing w:before="60" w:after="60" w:line="240" w:lineRule="auto"/>
        <w:ind w:firstLine="567"/>
        <w:jc w:val="both"/>
        <w:rPr>
          <w:bCs/>
          <w:color w:val="000000" w:themeColor="text1"/>
          <w:sz w:val="28"/>
          <w:szCs w:val="28"/>
        </w:rPr>
      </w:pPr>
      <w:r w:rsidRPr="00367C55">
        <w:rPr>
          <w:color w:val="000000" w:themeColor="text1"/>
          <w:sz w:val="28"/>
          <w:szCs w:val="28"/>
        </w:rPr>
        <w:t xml:space="preserve">+ Báo cáo tình hình thực hiện hồ sơ pháp lý trong việc cung cấp thực phẩm tại đơn vị theo mẫu hướng dẫn về Phòng Giáo dục và Đào tạo để tổng hợp </w:t>
      </w:r>
      <w:r w:rsidR="00840F3B" w:rsidRPr="00367C55">
        <w:rPr>
          <w:color w:val="000000" w:themeColor="text1"/>
          <w:sz w:val="28"/>
          <w:szCs w:val="28"/>
        </w:rPr>
        <w:t xml:space="preserve">bằng văn </w:t>
      </w:r>
      <w:r w:rsidR="00840F3B" w:rsidRPr="00367C55">
        <w:rPr>
          <w:color w:val="000000" w:themeColor="text1"/>
          <w:sz w:val="28"/>
          <w:szCs w:val="28"/>
        </w:rPr>
        <w:lastRenderedPageBreak/>
        <w:t xml:space="preserve">bản </w:t>
      </w:r>
      <w:r w:rsidRPr="00367C55">
        <w:rPr>
          <w:color w:val="000000" w:themeColor="text1"/>
          <w:sz w:val="28"/>
          <w:szCs w:val="28"/>
        </w:rPr>
        <w:t>gửi Sở Giáo dục và Đào tạo trước khi tiến hành kiểm tra.</w:t>
      </w:r>
      <w:r w:rsidR="00840F3B" w:rsidRPr="00367C55">
        <w:rPr>
          <w:color w:val="000000" w:themeColor="text1"/>
          <w:sz w:val="28"/>
          <w:szCs w:val="28"/>
        </w:rPr>
        <w:t xml:space="preserve"> </w:t>
      </w:r>
      <w:r w:rsidR="00840F3B" w:rsidRPr="00367C55">
        <w:rPr>
          <w:bCs/>
          <w:color w:val="000000" w:themeColor="text1"/>
          <w:sz w:val="28"/>
          <w:szCs w:val="28"/>
        </w:rPr>
        <w:t>Vào đường dẫn này</w:t>
      </w:r>
      <w:r w:rsidR="00840F3B" w:rsidRPr="00367C55">
        <w:rPr>
          <w:color w:val="000000" w:themeColor="text1"/>
          <w:sz w:val="28"/>
          <w:szCs w:val="28"/>
        </w:rPr>
        <w:t xml:space="preserve"> </w:t>
      </w:r>
      <w:hyperlink r:id="rId6" w:history="1">
        <w:r w:rsidR="00AC18C8" w:rsidRPr="00367C55">
          <w:rPr>
            <w:rStyle w:val="Hyperlink"/>
            <w:color w:val="000000" w:themeColor="text1"/>
          </w:rPr>
          <w:t>http://bit.ly/bcattp_thidiem</w:t>
        </w:r>
      </w:hyperlink>
      <w:r w:rsidR="00840F3B" w:rsidRPr="00367C55">
        <w:rPr>
          <w:bCs/>
          <w:color w:val="000000" w:themeColor="text1"/>
          <w:sz w:val="28"/>
          <w:szCs w:val="28"/>
        </w:rPr>
        <w:t>,</w:t>
      </w:r>
      <w:r w:rsidR="00840F3B" w:rsidRPr="00367C55">
        <w:rPr>
          <w:b/>
          <w:bCs/>
          <w:i/>
          <w:color w:val="000000" w:themeColor="text1"/>
          <w:sz w:val="28"/>
          <w:szCs w:val="28"/>
        </w:rPr>
        <w:t xml:space="preserve"> </w:t>
      </w:r>
      <w:r w:rsidR="00840F3B" w:rsidRPr="00367C55">
        <w:rPr>
          <w:bCs/>
          <w:color w:val="000000" w:themeColor="text1"/>
          <w:sz w:val="28"/>
          <w:szCs w:val="28"/>
        </w:rPr>
        <w:t xml:space="preserve">thực hiện đầy đủ tất cả các mục quy định, gửi về </w:t>
      </w:r>
      <w:r w:rsidR="009D6DC2">
        <w:rPr>
          <w:bCs/>
          <w:color w:val="000000" w:themeColor="text1"/>
          <w:sz w:val="28"/>
          <w:szCs w:val="28"/>
        </w:rPr>
        <w:t>Phòng Giáo dục và Đào tạo</w:t>
      </w:r>
      <w:r w:rsidR="00AC18C8" w:rsidRPr="00367C55">
        <w:rPr>
          <w:bCs/>
          <w:color w:val="000000" w:themeColor="text1"/>
          <w:sz w:val="28"/>
          <w:szCs w:val="28"/>
        </w:rPr>
        <w:t xml:space="preserve"> đồng thời gửi </w:t>
      </w:r>
      <w:r w:rsidR="00840F3B" w:rsidRPr="00367C55">
        <w:rPr>
          <w:bCs/>
          <w:color w:val="000000" w:themeColor="text1"/>
          <w:sz w:val="28"/>
          <w:szCs w:val="28"/>
        </w:rPr>
        <w:t xml:space="preserve">Sở Giáo dục và Đào tạo thông qua Phòng Chính trị tư tưởng, hạn chót là ngày </w:t>
      </w:r>
      <w:r w:rsidR="00AC18C8" w:rsidRPr="00367C55">
        <w:rPr>
          <w:b/>
          <w:bCs/>
          <w:color w:val="000000" w:themeColor="text1"/>
          <w:sz w:val="28"/>
          <w:szCs w:val="28"/>
        </w:rPr>
        <w:t>06</w:t>
      </w:r>
      <w:r w:rsidR="00840F3B" w:rsidRPr="00367C55">
        <w:rPr>
          <w:b/>
          <w:bCs/>
          <w:color w:val="000000" w:themeColor="text1"/>
          <w:sz w:val="28"/>
          <w:szCs w:val="28"/>
        </w:rPr>
        <w:t xml:space="preserve"> tháng </w:t>
      </w:r>
      <w:r w:rsidR="00AC18C8" w:rsidRPr="00367C55">
        <w:rPr>
          <w:b/>
          <w:bCs/>
          <w:color w:val="000000" w:themeColor="text1"/>
          <w:sz w:val="28"/>
          <w:szCs w:val="28"/>
        </w:rPr>
        <w:t>9</w:t>
      </w:r>
      <w:r w:rsidR="00840F3B" w:rsidRPr="00367C55">
        <w:rPr>
          <w:b/>
          <w:bCs/>
          <w:color w:val="000000" w:themeColor="text1"/>
          <w:sz w:val="28"/>
          <w:szCs w:val="28"/>
        </w:rPr>
        <w:t xml:space="preserve"> năm 2018</w:t>
      </w:r>
      <w:r w:rsidR="00BA45F8">
        <w:rPr>
          <w:bCs/>
          <w:color w:val="000000" w:themeColor="text1"/>
          <w:sz w:val="28"/>
          <w:szCs w:val="28"/>
        </w:rPr>
        <w:t>.</w:t>
      </w:r>
    </w:p>
    <w:p w:rsidR="00840F3B" w:rsidRPr="00367C55" w:rsidRDefault="00AC18C8" w:rsidP="00AC18C8">
      <w:pPr>
        <w:ind w:firstLine="567"/>
        <w:jc w:val="both"/>
        <w:rPr>
          <w:color w:val="000000" w:themeColor="text1"/>
          <w:sz w:val="28"/>
          <w:szCs w:val="28"/>
        </w:rPr>
      </w:pPr>
      <w:r w:rsidRPr="00367C55">
        <w:rPr>
          <w:color w:val="000000" w:themeColor="text1"/>
          <w:sz w:val="28"/>
          <w:szCs w:val="28"/>
        </w:rPr>
        <w:t xml:space="preserve">- </w:t>
      </w:r>
      <w:r w:rsidR="00840F3B" w:rsidRPr="00367C55">
        <w:rPr>
          <w:color w:val="000000" w:themeColor="text1"/>
          <w:sz w:val="28"/>
          <w:szCs w:val="28"/>
        </w:rPr>
        <w:t>Sở Giáo dục</w:t>
      </w:r>
      <w:r w:rsidR="00745EB5">
        <w:rPr>
          <w:color w:val="000000" w:themeColor="text1"/>
          <w:sz w:val="28"/>
          <w:szCs w:val="28"/>
        </w:rPr>
        <w:t xml:space="preserve"> và Đ</w:t>
      </w:r>
      <w:r w:rsidR="00840F3B" w:rsidRPr="00367C55">
        <w:rPr>
          <w:color w:val="000000" w:themeColor="text1"/>
          <w:sz w:val="28"/>
          <w:szCs w:val="28"/>
        </w:rPr>
        <w:t xml:space="preserve">ào tạo phối hợp với Ban </w:t>
      </w:r>
      <w:r w:rsidR="00367C55" w:rsidRPr="00367C55">
        <w:rPr>
          <w:color w:val="000000" w:themeColor="text1"/>
          <w:sz w:val="28"/>
          <w:szCs w:val="28"/>
        </w:rPr>
        <w:t xml:space="preserve">Quản lý </w:t>
      </w:r>
      <w:r w:rsidR="00840F3B" w:rsidRPr="00367C55">
        <w:rPr>
          <w:color w:val="000000" w:themeColor="text1"/>
          <w:sz w:val="28"/>
          <w:szCs w:val="28"/>
        </w:rPr>
        <w:t>an toàn thực</w:t>
      </w:r>
      <w:r w:rsidR="00934549">
        <w:rPr>
          <w:color w:val="000000" w:themeColor="text1"/>
          <w:sz w:val="28"/>
          <w:szCs w:val="28"/>
        </w:rPr>
        <w:t xml:space="preserve"> phẩm thành phố kiểm tra tại 06 quận</w:t>
      </w:r>
      <w:r w:rsidR="00840F3B" w:rsidRPr="00367C55">
        <w:rPr>
          <w:color w:val="000000" w:themeColor="text1"/>
          <w:sz w:val="28"/>
          <w:szCs w:val="28"/>
        </w:rPr>
        <w:t xml:space="preserve"> thí điểm trong năm học 2018-2019.</w:t>
      </w:r>
    </w:p>
    <w:p w:rsidR="00A87331" w:rsidRPr="00367C55" w:rsidRDefault="00A87331" w:rsidP="00830A79">
      <w:pPr>
        <w:autoSpaceDE w:val="0"/>
        <w:autoSpaceDN w:val="0"/>
        <w:adjustRightInd w:val="0"/>
        <w:spacing w:before="120" w:after="120"/>
        <w:ind w:left="720"/>
        <w:jc w:val="both"/>
        <w:rPr>
          <w:b/>
          <w:color w:val="000000" w:themeColor="text1"/>
          <w:sz w:val="28"/>
          <w:szCs w:val="28"/>
        </w:rPr>
      </w:pPr>
      <w:r w:rsidRPr="00367C55">
        <w:rPr>
          <w:b/>
          <w:bCs/>
          <w:color w:val="000000" w:themeColor="text1"/>
          <w:sz w:val="28"/>
          <w:szCs w:val="28"/>
        </w:rPr>
        <w:t>2</w:t>
      </w:r>
      <w:r w:rsidR="008D36B9" w:rsidRPr="00367C55">
        <w:rPr>
          <w:b/>
          <w:bCs/>
          <w:color w:val="000000" w:themeColor="text1"/>
          <w:sz w:val="28"/>
          <w:szCs w:val="28"/>
        </w:rPr>
        <w:t>.</w:t>
      </w:r>
      <w:r w:rsidRPr="00367C55">
        <w:rPr>
          <w:bCs/>
          <w:color w:val="000000" w:themeColor="text1"/>
          <w:sz w:val="28"/>
          <w:szCs w:val="28"/>
        </w:rPr>
        <w:t xml:space="preserve"> </w:t>
      </w:r>
      <w:r w:rsidRPr="00367C55">
        <w:rPr>
          <w:b/>
          <w:bCs/>
          <w:color w:val="000000" w:themeColor="text1"/>
          <w:sz w:val="28"/>
          <w:szCs w:val="28"/>
        </w:rPr>
        <w:t xml:space="preserve">Đối với </w:t>
      </w:r>
      <w:r w:rsidRPr="00367C55">
        <w:rPr>
          <w:b/>
          <w:color w:val="000000" w:themeColor="text1"/>
          <w:sz w:val="28"/>
          <w:szCs w:val="28"/>
        </w:rPr>
        <w:t>quận</w:t>
      </w:r>
      <w:r w:rsidR="00ED352C">
        <w:rPr>
          <w:b/>
          <w:color w:val="000000" w:themeColor="text1"/>
          <w:sz w:val="28"/>
          <w:szCs w:val="28"/>
        </w:rPr>
        <w:t xml:space="preserve"> -</w:t>
      </w:r>
      <w:r w:rsidRPr="00367C55">
        <w:rPr>
          <w:b/>
          <w:color w:val="000000" w:themeColor="text1"/>
          <w:sz w:val="28"/>
          <w:szCs w:val="28"/>
        </w:rPr>
        <w:t xml:space="preserve"> huyện </w:t>
      </w:r>
      <w:r w:rsidR="009302D8">
        <w:rPr>
          <w:b/>
          <w:color w:val="000000" w:themeColor="text1"/>
          <w:sz w:val="28"/>
          <w:szCs w:val="28"/>
        </w:rPr>
        <w:t>không triển khai thí điểm</w:t>
      </w:r>
      <w:r w:rsidRPr="00367C55">
        <w:rPr>
          <w:b/>
          <w:color w:val="000000" w:themeColor="text1"/>
          <w:sz w:val="28"/>
          <w:szCs w:val="28"/>
        </w:rPr>
        <w:t>:</w:t>
      </w:r>
    </w:p>
    <w:p w:rsidR="00A87331" w:rsidRDefault="00A87331" w:rsidP="00A87331">
      <w:pPr>
        <w:autoSpaceDE w:val="0"/>
        <w:autoSpaceDN w:val="0"/>
        <w:adjustRightInd w:val="0"/>
        <w:spacing w:before="120" w:after="120"/>
        <w:ind w:firstLine="567"/>
        <w:jc w:val="both"/>
        <w:rPr>
          <w:color w:val="000000" w:themeColor="text1"/>
          <w:sz w:val="28"/>
          <w:szCs w:val="28"/>
        </w:rPr>
      </w:pPr>
      <w:r w:rsidRPr="00367C55">
        <w:rPr>
          <w:color w:val="000000" w:themeColor="text1"/>
          <w:sz w:val="28"/>
          <w:szCs w:val="28"/>
        </w:rPr>
        <w:t xml:space="preserve">Trưởng Phòng Giáo dục và Đào tạo chỉ đạo các đơn vị </w:t>
      </w:r>
      <w:r w:rsidR="008D36B9" w:rsidRPr="00367C55">
        <w:rPr>
          <w:color w:val="000000" w:themeColor="text1"/>
          <w:sz w:val="28"/>
          <w:szCs w:val="28"/>
        </w:rPr>
        <w:t>trực thuộc</w:t>
      </w:r>
      <w:r w:rsidRPr="00367C55">
        <w:rPr>
          <w:color w:val="000000" w:themeColor="text1"/>
          <w:sz w:val="28"/>
          <w:szCs w:val="28"/>
        </w:rPr>
        <w:t xml:space="preserve"> </w:t>
      </w:r>
      <w:r w:rsidR="00840F3B" w:rsidRPr="00367C55">
        <w:rPr>
          <w:color w:val="000000" w:themeColor="text1"/>
          <w:sz w:val="28"/>
          <w:szCs w:val="28"/>
        </w:rPr>
        <w:t xml:space="preserve">thực hiện theo tinh thần của 06 </w:t>
      </w:r>
      <w:r w:rsidR="009302D8">
        <w:rPr>
          <w:color w:val="000000" w:themeColor="text1"/>
          <w:sz w:val="28"/>
          <w:szCs w:val="28"/>
        </w:rPr>
        <w:t>q</w:t>
      </w:r>
      <w:r w:rsidR="00840F3B" w:rsidRPr="00367C55">
        <w:rPr>
          <w:color w:val="000000" w:themeColor="text1"/>
          <w:sz w:val="28"/>
          <w:szCs w:val="28"/>
        </w:rPr>
        <w:t>uận thí điểm để cung cấp hồ sơ khi kiểm tra</w:t>
      </w:r>
      <w:r w:rsidR="00BA45F8">
        <w:rPr>
          <w:color w:val="000000" w:themeColor="text1"/>
          <w:sz w:val="28"/>
          <w:szCs w:val="28"/>
        </w:rPr>
        <w:t xml:space="preserve">. </w:t>
      </w:r>
      <w:r w:rsidRPr="00367C55">
        <w:rPr>
          <w:color w:val="000000" w:themeColor="text1"/>
          <w:sz w:val="28"/>
          <w:szCs w:val="28"/>
        </w:rPr>
        <w:t xml:space="preserve">Trên cơ sở đó, đảm bảo đến năm 2020 tất cả các căng tin, bếp ăn tập thể, suất ăn công nghiệp trong các trường học </w:t>
      </w:r>
      <w:r w:rsidR="009302D8">
        <w:rPr>
          <w:color w:val="000000" w:themeColor="text1"/>
          <w:sz w:val="28"/>
          <w:szCs w:val="28"/>
        </w:rPr>
        <w:t xml:space="preserve">trên địa bàn </w:t>
      </w:r>
      <w:r w:rsidRPr="00367C55">
        <w:rPr>
          <w:color w:val="000000" w:themeColor="text1"/>
          <w:sz w:val="28"/>
          <w:szCs w:val="28"/>
        </w:rPr>
        <w:t xml:space="preserve">quận huyện đều thực hiện 100% việc lấy nguồn </w:t>
      </w:r>
      <w:r w:rsidRPr="00367C55">
        <w:rPr>
          <w:b/>
          <w:i/>
          <w:color w:val="000000" w:themeColor="text1"/>
          <w:sz w:val="28"/>
          <w:szCs w:val="28"/>
        </w:rPr>
        <w:t>thực phẩm đạt chuẩn</w:t>
      </w:r>
      <w:r w:rsidR="008D36B9" w:rsidRPr="00367C55">
        <w:rPr>
          <w:b/>
          <w:i/>
          <w:color w:val="000000" w:themeColor="text1"/>
          <w:sz w:val="28"/>
          <w:szCs w:val="28"/>
        </w:rPr>
        <w:t xml:space="preserve"> </w:t>
      </w:r>
      <w:r w:rsidR="008D36B9" w:rsidRPr="00367C55">
        <w:rPr>
          <w:color w:val="000000" w:themeColor="text1"/>
          <w:sz w:val="28"/>
          <w:szCs w:val="28"/>
        </w:rPr>
        <w:t>theo quy định</w:t>
      </w:r>
      <w:r w:rsidRPr="00367C55">
        <w:rPr>
          <w:color w:val="000000" w:themeColor="text1"/>
          <w:sz w:val="28"/>
          <w:szCs w:val="28"/>
        </w:rPr>
        <w:t>.</w:t>
      </w:r>
    </w:p>
    <w:p w:rsidR="00A71612" w:rsidRPr="00A71612" w:rsidRDefault="00A71612" w:rsidP="00A87331">
      <w:pPr>
        <w:autoSpaceDE w:val="0"/>
        <w:autoSpaceDN w:val="0"/>
        <w:adjustRightInd w:val="0"/>
        <w:spacing w:before="120" w:after="120"/>
        <w:ind w:firstLine="567"/>
        <w:jc w:val="both"/>
        <w:rPr>
          <w:color w:val="000000" w:themeColor="text1"/>
          <w:sz w:val="2"/>
          <w:szCs w:val="2"/>
        </w:rPr>
      </w:pPr>
    </w:p>
    <w:p w:rsidR="00BC1669" w:rsidRPr="00367C55" w:rsidRDefault="00BC1669" w:rsidP="00BC1669">
      <w:pPr>
        <w:autoSpaceDE w:val="0"/>
        <w:autoSpaceDN w:val="0"/>
        <w:adjustRightInd w:val="0"/>
        <w:spacing w:before="120" w:after="120"/>
        <w:ind w:firstLine="567"/>
        <w:jc w:val="both"/>
        <w:rPr>
          <w:bCs/>
          <w:color w:val="000000" w:themeColor="text1"/>
          <w:sz w:val="28"/>
          <w:szCs w:val="28"/>
        </w:rPr>
      </w:pPr>
      <w:r w:rsidRPr="00367C55">
        <w:rPr>
          <w:bCs/>
          <w:color w:val="000000" w:themeColor="text1"/>
          <w:sz w:val="28"/>
          <w:szCs w:val="28"/>
        </w:rPr>
        <w:t>Trong quá trình thực hiện, đơn vị có thông tin vướng mắc, vui lòng liên hệ bà Phạm Thị Thu Hiền, chuyên viên Phòng Chính trị tư tưởng, Sở Giáo Dục và Đào tạo, số điện thoại: 023.8299.682 hoặc 0908.626.798, email</w:t>
      </w:r>
      <w:r w:rsidR="00075BBE">
        <w:rPr>
          <w:bCs/>
          <w:color w:val="000000" w:themeColor="text1"/>
          <w:sz w:val="28"/>
          <w:szCs w:val="28"/>
        </w:rPr>
        <w:t>: phtthien.sgddt@tphcm.gov.vn.</w:t>
      </w:r>
    </w:p>
    <w:p w:rsidR="004115AB" w:rsidRPr="00367C55" w:rsidRDefault="004115AB" w:rsidP="00662BB7">
      <w:pPr>
        <w:spacing w:before="60" w:after="60" w:line="240" w:lineRule="auto"/>
        <w:ind w:firstLine="567"/>
        <w:jc w:val="both"/>
        <w:rPr>
          <w:color w:val="000000" w:themeColor="text1"/>
          <w:sz w:val="28"/>
          <w:szCs w:val="28"/>
        </w:rPr>
      </w:pPr>
      <w:r w:rsidRPr="00367C55">
        <w:rPr>
          <w:color w:val="000000" w:themeColor="text1"/>
          <w:sz w:val="28"/>
          <w:szCs w:val="28"/>
        </w:rPr>
        <w:t xml:space="preserve">Sở Giáo dục và Đào tạo đề nghị Thủ trưởng các đơn vị triển khai thực hiện </w:t>
      </w:r>
      <w:r w:rsidR="00BC1669" w:rsidRPr="00367C55">
        <w:rPr>
          <w:color w:val="000000" w:themeColor="text1"/>
          <w:sz w:val="28"/>
          <w:szCs w:val="28"/>
        </w:rPr>
        <w:t>nghiêm túc các nội dung nêu trên./.</w:t>
      </w:r>
      <w:r w:rsidR="008D36B9" w:rsidRPr="00367C55">
        <w:rPr>
          <w:color w:val="000000" w:themeColor="text1"/>
          <w:sz w:val="28"/>
          <w:szCs w:val="28"/>
        </w:rPr>
        <w:t xml:space="preserve"> </w:t>
      </w:r>
    </w:p>
    <w:p w:rsidR="00E91BC4" w:rsidRPr="00367C55" w:rsidRDefault="00E91BC4" w:rsidP="00662BB7">
      <w:pPr>
        <w:spacing w:before="60" w:after="60" w:line="240" w:lineRule="auto"/>
        <w:ind w:firstLine="567"/>
        <w:jc w:val="both"/>
        <w:rPr>
          <w:color w:val="000000" w:themeColor="text1"/>
          <w:sz w:val="28"/>
          <w:szCs w:val="28"/>
        </w:rPr>
      </w:pPr>
    </w:p>
    <w:p w:rsidR="00BC1669" w:rsidRPr="00367C55" w:rsidRDefault="00BC1669" w:rsidP="009302D8">
      <w:pPr>
        <w:tabs>
          <w:tab w:val="center" w:pos="992"/>
          <w:tab w:val="center" w:pos="4805"/>
          <w:tab w:val="center" w:pos="7513"/>
        </w:tabs>
        <w:spacing w:after="0" w:line="240" w:lineRule="auto"/>
        <w:ind w:left="-28" w:right="-760"/>
        <w:jc w:val="both"/>
        <w:rPr>
          <w:b/>
          <w:noProof/>
          <w:color w:val="000000" w:themeColor="text1"/>
          <w:sz w:val="28"/>
          <w:szCs w:val="28"/>
        </w:rPr>
      </w:pPr>
      <w:r w:rsidRPr="00367C55">
        <w:rPr>
          <w:b/>
          <w:i/>
          <w:color w:val="000000" w:themeColor="text1"/>
        </w:rPr>
        <w:t>Nơi nhận:</w:t>
      </w:r>
      <w:r w:rsidRPr="00367C55">
        <w:rPr>
          <w:b/>
          <w:noProof/>
          <w:color w:val="000000" w:themeColor="text1"/>
          <w:sz w:val="28"/>
          <w:szCs w:val="28"/>
        </w:rPr>
        <w:t xml:space="preserve">                                  </w:t>
      </w:r>
      <w:r w:rsidRPr="00367C55">
        <w:rPr>
          <w:b/>
          <w:noProof/>
          <w:color w:val="000000" w:themeColor="text1"/>
          <w:sz w:val="28"/>
          <w:szCs w:val="28"/>
        </w:rPr>
        <w:tab/>
      </w:r>
      <w:r w:rsidRPr="00367C55">
        <w:rPr>
          <w:b/>
          <w:noProof/>
          <w:color w:val="000000" w:themeColor="text1"/>
          <w:sz w:val="28"/>
          <w:szCs w:val="28"/>
        </w:rPr>
        <w:tab/>
      </w:r>
      <w:r w:rsidR="00004E99" w:rsidRPr="00367C55">
        <w:rPr>
          <w:b/>
          <w:noProof/>
          <w:color w:val="000000" w:themeColor="text1"/>
          <w:sz w:val="28"/>
          <w:szCs w:val="28"/>
        </w:rPr>
        <w:t>KT.</w:t>
      </w:r>
      <w:r w:rsidRPr="00367C55">
        <w:rPr>
          <w:b/>
          <w:noProof/>
          <w:color w:val="000000" w:themeColor="text1"/>
          <w:sz w:val="28"/>
          <w:szCs w:val="28"/>
        </w:rPr>
        <w:t>GIÁM ĐỐC</w:t>
      </w:r>
    </w:p>
    <w:p w:rsidR="009302D8" w:rsidRDefault="00BC1669" w:rsidP="009302D8">
      <w:pPr>
        <w:tabs>
          <w:tab w:val="center" w:pos="992"/>
          <w:tab w:val="center" w:pos="4805"/>
          <w:tab w:val="center" w:pos="7513"/>
        </w:tabs>
        <w:spacing w:after="0" w:line="240" w:lineRule="auto"/>
        <w:ind w:left="-28" w:right="-760"/>
        <w:jc w:val="both"/>
        <w:rPr>
          <w:color w:val="000000" w:themeColor="text1"/>
          <w:sz w:val="22"/>
          <w:szCs w:val="22"/>
        </w:rPr>
      </w:pPr>
      <w:r w:rsidRPr="00367C55">
        <w:rPr>
          <w:color w:val="000000" w:themeColor="text1"/>
          <w:sz w:val="22"/>
          <w:szCs w:val="22"/>
        </w:rPr>
        <w:t>- Như trên;</w:t>
      </w:r>
      <w:r w:rsidR="009302D8">
        <w:rPr>
          <w:color w:val="000000" w:themeColor="text1"/>
          <w:sz w:val="22"/>
          <w:szCs w:val="22"/>
        </w:rPr>
        <w:tab/>
      </w:r>
      <w:r w:rsidR="009302D8">
        <w:rPr>
          <w:color w:val="000000" w:themeColor="text1"/>
          <w:sz w:val="22"/>
          <w:szCs w:val="22"/>
        </w:rPr>
        <w:tab/>
      </w:r>
      <w:r w:rsidR="009302D8">
        <w:rPr>
          <w:color w:val="000000" w:themeColor="text1"/>
          <w:sz w:val="22"/>
          <w:szCs w:val="22"/>
        </w:rPr>
        <w:tab/>
      </w:r>
      <w:r w:rsidR="009302D8" w:rsidRPr="00367C55">
        <w:rPr>
          <w:b/>
          <w:noProof/>
          <w:color w:val="000000" w:themeColor="text1"/>
          <w:sz w:val="28"/>
          <w:szCs w:val="28"/>
        </w:rPr>
        <w:t>PHÓ GIÁM ĐỐC</w:t>
      </w:r>
    </w:p>
    <w:p w:rsidR="00BC1669" w:rsidRPr="00221CFF" w:rsidRDefault="00A50035" w:rsidP="009302D8">
      <w:pPr>
        <w:tabs>
          <w:tab w:val="center" w:pos="992"/>
          <w:tab w:val="center" w:pos="4805"/>
          <w:tab w:val="center" w:pos="7200"/>
        </w:tabs>
        <w:spacing w:after="0" w:line="240" w:lineRule="auto"/>
        <w:ind w:left="-28" w:right="-760"/>
        <w:jc w:val="both"/>
        <w:rPr>
          <w:color w:val="000000" w:themeColor="text1"/>
          <w:sz w:val="22"/>
          <w:szCs w:val="22"/>
        </w:rPr>
      </w:pPr>
      <w:r>
        <w:rPr>
          <w:color w:val="000000" w:themeColor="text1"/>
          <w:sz w:val="22"/>
          <w:szCs w:val="22"/>
        </w:rPr>
        <w:t xml:space="preserve">- </w:t>
      </w:r>
      <w:r w:rsidR="009302D8">
        <w:rPr>
          <w:color w:val="000000" w:themeColor="text1"/>
          <w:sz w:val="22"/>
          <w:szCs w:val="22"/>
        </w:rPr>
        <w:t xml:space="preserve">VP </w:t>
      </w:r>
      <w:r>
        <w:rPr>
          <w:color w:val="000000" w:themeColor="text1"/>
          <w:sz w:val="22"/>
          <w:szCs w:val="22"/>
        </w:rPr>
        <w:t>UBND TP;</w:t>
      </w:r>
      <w:r w:rsidR="00BC1669" w:rsidRPr="00367C55">
        <w:rPr>
          <w:b/>
          <w:noProof/>
          <w:color w:val="000000" w:themeColor="text1"/>
          <w:sz w:val="28"/>
          <w:szCs w:val="28"/>
        </w:rPr>
        <w:t xml:space="preserve"> </w:t>
      </w:r>
      <w:r w:rsidR="00BC1669" w:rsidRPr="00367C55">
        <w:rPr>
          <w:b/>
          <w:noProof/>
          <w:color w:val="000000" w:themeColor="text1"/>
          <w:sz w:val="28"/>
          <w:szCs w:val="28"/>
        </w:rPr>
        <w:tab/>
      </w:r>
      <w:r w:rsidR="00BC1669" w:rsidRPr="00367C55">
        <w:rPr>
          <w:b/>
          <w:noProof/>
          <w:color w:val="000000" w:themeColor="text1"/>
          <w:sz w:val="28"/>
          <w:szCs w:val="28"/>
        </w:rPr>
        <w:tab/>
      </w:r>
      <w:r w:rsidR="00221CFF">
        <w:rPr>
          <w:b/>
          <w:noProof/>
          <w:color w:val="000000" w:themeColor="text1"/>
          <w:sz w:val="28"/>
          <w:szCs w:val="28"/>
        </w:rPr>
        <w:t xml:space="preserve">        </w:t>
      </w:r>
      <w:r w:rsidR="00221CFF" w:rsidRPr="00221CFF">
        <w:rPr>
          <w:noProof/>
          <w:color w:val="000000" w:themeColor="text1"/>
          <w:sz w:val="28"/>
          <w:szCs w:val="28"/>
        </w:rPr>
        <w:t>(Đã ký)</w:t>
      </w:r>
    </w:p>
    <w:p w:rsidR="00BC1669" w:rsidRPr="00367C55" w:rsidRDefault="00E91BC4" w:rsidP="00BC1669">
      <w:pPr>
        <w:tabs>
          <w:tab w:val="center" w:pos="992"/>
          <w:tab w:val="center" w:pos="4805"/>
          <w:tab w:val="center" w:pos="8432"/>
        </w:tabs>
        <w:spacing w:after="0" w:line="240" w:lineRule="auto"/>
        <w:ind w:left="-28" w:right="-760"/>
        <w:jc w:val="both"/>
        <w:rPr>
          <w:color w:val="000000" w:themeColor="text1"/>
          <w:sz w:val="22"/>
          <w:szCs w:val="22"/>
        </w:rPr>
      </w:pPr>
      <w:r w:rsidRPr="00367C55">
        <w:rPr>
          <w:color w:val="000000" w:themeColor="text1"/>
          <w:sz w:val="22"/>
          <w:szCs w:val="22"/>
        </w:rPr>
        <w:t>-</w:t>
      </w:r>
      <w:r w:rsidR="00BC1669" w:rsidRPr="00367C55">
        <w:rPr>
          <w:color w:val="000000" w:themeColor="text1"/>
          <w:sz w:val="22"/>
          <w:szCs w:val="22"/>
        </w:rPr>
        <w:t xml:space="preserve"> Ban QLATTP;</w:t>
      </w:r>
    </w:p>
    <w:p w:rsidR="008D36B9" w:rsidRDefault="008D36B9" w:rsidP="00AD6A7C">
      <w:pPr>
        <w:tabs>
          <w:tab w:val="center" w:pos="992"/>
          <w:tab w:val="center" w:pos="7088"/>
        </w:tabs>
        <w:spacing w:after="0" w:line="240" w:lineRule="auto"/>
        <w:ind w:left="-28" w:right="-760"/>
        <w:jc w:val="both"/>
        <w:rPr>
          <w:color w:val="000000"/>
          <w:sz w:val="22"/>
          <w:szCs w:val="22"/>
        </w:rPr>
      </w:pPr>
      <w:r w:rsidRPr="00367C55">
        <w:rPr>
          <w:color w:val="000000" w:themeColor="text1"/>
          <w:sz w:val="22"/>
          <w:szCs w:val="22"/>
        </w:rPr>
        <w:t>- Giám đốc Sở GD&amp;ĐT;</w:t>
      </w:r>
      <w:r w:rsidR="00AD6A7C" w:rsidRPr="00367C55">
        <w:rPr>
          <w:color w:val="000000" w:themeColor="text1"/>
          <w:sz w:val="22"/>
          <w:szCs w:val="22"/>
        </w:rPr>
        <w:tab/>
      </w:r>
    </w:p>
    <w:p w:rsidR="008D36B9" w:rsidRDefault="008D36B9"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 Phòng, Ban thuộc Sở;</w:t>
      </w:r>
      <w:r w:rsidR="00AD6A7C">
        <w:rPr>
          <w:color w:val="000000"/>
          <w:sz w:val="22"/>
          <w:szCs w:val="22"/>
        </w:rPr>
        <w:tab/>
      </w:r>
      <w:r w:rsidR="00AD6A7C">
        <w:rPr>
          <w:color w:val="000000"/>
          <w:sz w:val="22"/>
          <w:szCs w:val="22"/>
        </w:rPr>
        <w:tab/>
      </w:r>
    </w:p>
    <w:p w:rsidR="00BC1669" w:rsidRDefault="00BC1669" w:rsidP="00BC1669">
      <w:pPr>
        <w:tabs>
          <w:tab w:val="center" w:pos="992"/>
          <w:tab w:val="center" w:pos="4805"/>
          <w:tab w:val="center" w:pos="7088"/>
        </w:tabs>
        <w:spacing w:after="0" w:line="240" w:lineRule="auto"/>
        <w:ind w:left="-28" w:right="-760"/>
        <w:jc w:val="both"/>
        <w:rPr>
          <w:color w:val="000000"/>
          <w:sz w:val="22"/>
          <w:szCs w:val="22"/>
        </w:rPr>
      </w:pPr>
      <w:r>
        <w:rPr>
          <w:color w:val="000000"/>
          <w:sz w:val="22"/>
          <w:szCs w:val="22"/>
        </w:rPr>
        <w:t>- Lưu: VP, CTTT.</w:t>
      </w:r>
      <w:r>
        <w:rPr>
          <w:color w:val="000000"/>
          <w:sz w:val="22"/>
          <w:szCs w:val="22"/>
        </w:rPr>
        <w:tab/>
      </w:r>
      <w:r>
        <w:rPr>
          <w:color w:val="000000"/>
          <w:sz w:val="22"/>
          <w:szCs w:val="22"/>
        </w:rPr>
        <w:tab/>
      </w:r>
    </w:p>
    <w:p w:rsidR="00BC1669" w:rsidRDefault="00BC1669" w:rsidP="00BC1669">
      <w:pPr>
        <w:spacing w:after="0" w:line="240" w:lineRule="auto"/>
        <w:jc w:val="center"/>
        <w:rPr>
          <w:b/>
          <w:noProof/>
          <w:color w:val="000000"/>
          <w:sz w:val="28"/>
          <w:szCs w:val="28"/>
        </w:rPr>
      </w:pPr>
      <w:r>
        <w:rPr>
          <w:b/>
          <w:noProof/>
          <w:color w:val="000000"/>
          <w:sz w:val="28"/>
          <w:szCs w:val="28"/>
        </w:rPr>
        <w:t xml:space="preserve">                                                            </w:t>
      </w:r>
    </w:p>
    <w:p w:rsidR="00BC1669" w:rsidRDefault="00BC1669" w:rsidP="009302D8">
      <w:pPr>
        <w:tabs>
          <w:tab w:val="center" w:pos="992"/>
          <w:tab w:val="center" w:pos="4805"/>
          <w:tab w:val="center" w:pos="7513"/>
        </w:tabs>
        <w:spacing w:after="0" w:line="240" w:lineRule="auto"/>
        <w:ind w:left="-28" w:right="-760"/>
        <w:jc w:val="both"/>
        <w:rPr>
          <w:b/>
          <w:noProof/>
          <w:color w:val="000000"/>
          <w:sz w:val="28"/>
          <w:szCs w:val="28"/>
        </w:rPr>
      </w:pPr>
      <w:r>
        <w:rPr>
          <w:noProof/>
          <w:color w:val="000000"/>
          <w:sz w:val="28"/>
          <w:szCs w:val="28"/>
        </w:rPr>
        <w:t xml:space="preserve">    </w:t>
      </w:r>
      <w:r>
        <w:rPr>
          <w:noProof/>
          <w:color w:val="000000"/>
          <w:sz w:val="28"/>
          <w:szCs w:val="28"/>
        </w:rPr>
        <w:tab/>
      </w:r>
      <w:r>
        <w:rPr>
          <w:noProof/>
          <w:color w:val="000000"/>
          <w:sz w:val="28"/>
          <w:szCs w:val="28"/>
        </w:rPr>
        <w:tab/>
      </w:r>
      <w:r>
        <w:rPr>
          <w:noProof/>
          <w:color w:val="000000"/>
          <w:sz w:val="28"/>
          <w:szCs w:val="28"/>
        </w:rPr>
        <w:tab/>
      </w:r>
      <w:r w:rsidR="00004E99">
        <w:rPr>
          <w:b/>
          <w:noProof/>
          <w:color w:val="000000"/>
          <w:sz w:val="28"/>
          <w:szCs w:val="28"/>
        </w:rPr>
        <w:t>Bùi Thị Diễm Thu</w:t>
      </w:r>
    </w:p>
    <w:p w:rsidR="00BC1669" w:rsidRDefault="00BC1669" w:rsidP="00BC1669">
      <w:pPr>
        <w:spacing w:after="0" w:line="240" w:lineRule="auto"/>
        <w:jc w:val="center"/>
        <w:rPr>
          <w:b/>
          <w:noProof/>
          <w:color w:val="000000"/>
          <w:sz w:val="28"/>
          <w:szCs w:val="28"/>
        </w:rPr>
      </w:pPr>
    </w:p>
    <w:p w:rsidR="00BC1669" w:rsidRPr="007D2716" w:rsidRDefault="003000E5" w:rsidP="00662BB7">
      <w:pPr>
        <w:spacing w:before="60" w:after="60" w:line="240" w:lineRule="auto"/>
        <w:ind w:firstLine="567"/>
        <w:jc w:val="both"/>
        <w:rPr>
          <w:bCs/>
          <w:color w:val="000000"/>
          <w:sz w:val="28"/>
          <w:szCs w:val="28"/>
        </w:rPr>
      </w:pPr>
      <w:r>
        <w:rPr>
          <w:bCs/>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-770890</wp:posOffset>
                </wp:positionH>
                <wp:positionV relativeFrom="paragraph">
                  <wp:posOffset>99060</wp:posOffset>
                </wp:positionV>
                <wp:extent cx="7505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50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7pt,7.8pt" to="530.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" strokecolor="#4579b8 [3044]"/>
            </w:pict>
          </mc:Fallback>
        </mc:AlternateContent>
      </w:r>
    </w:p>
    <w:tbl>
      <w:tblPr>
        <w:tblW w:w="9888" w:type="dxa"/>
        <w:tblLook w:val="01E0" w:firstRow="1" w:lastRow="1" w:firstColumn="1" w:lastColumn="1" w:noHBand="0" w:noVBand="0"/>
      </w:tblPr>
      <w:tblGrid>
        <w:gridCol w:w="4644"/>
        <w:gridCol w:w="5244"/>
      </w:tblGrid>
      <w:tr w:rsidR="003000E5" w:rsidRPr="00A20B79" w:rsidTr="00BF3610">
        <w:tc>
          <w:tcPr>
            <w:tcW w:w="4644" w:type="dxa"/>
            <w:hideMark/>
          </w:tcPr>
          <w:p w:rsidR="003000E5" w:rsidRPr="00A20B79" w:rsidRDefault="003000E5" w:rsidP="00BF3610">
            <w:pPr>
              <w:tabs>
                <w:tab w:val="center" w:pos="1701"/>
                <w:tab w:val="center" w:pos="7088"/>
              </w:tabs>
              <w:spacing w:after="60"/>
              <w:jc w:val="center"/>
              <w:rPr>
                <w:bCs/>
                <w:sz w:val="28"/>
                <w:szCs w:val="28"/>
              </w:rPr>
            </w:pPr>
          </w:p>
          <w:p w:rsidR="003000E5" w:rsidRDefault="003000E5" w:rsidP="00BF3610">
            <w:pPr>
              <w:tabs>
                <w:tab w:val="center" w:pos="1701"/>
                <w:tab w:val="center" w:pos="7088"/>
              </w:tabs>
              <w:spacing w:after="60" w:line="240" w:lineRule="auto"/>
              <w:jc w:val="center"/>
              <w:rPr>
                <w:bCs/>
                <w:szCs w:val="26"/>
              </w:rPr>
            </w:pPr>
          </w:p>
          <w:p w:rsidR="003000E5" w:rsidRDefault="003000E5" w:rsidP="00BF3610">
            <w:pPr>
              <w:tabs>
                <w:tab w:val="center" w:pos="1701"/>
                <w:tab w:val="center" w:pos="7088"/>
              </w:tabs>
              <w:spacing w:after="60" w:line="240" w:lineRule="auto"/>
              <w:jc w:val="center"/>
              <w:rPr>
                <w:bCs/>
                <w:szCs w:val="26"/>
              </w:rPr>
            </w:pPr>
          </w:p>
          <w:p w:rsidR="003000E5" w:rsidRDefault="003000E5" w:rsidP="00BF3610">
            <w:pPr>
              <w:tabs>
                <w:tab w:val="center" w:pos="1701"/>
                <w:tab w:val="center" w:pos="7088"/>
              </w:tabs>
              <w:spacing w:after="60" w:line="240" w:lineRule="auto"/>
              <w:jc w:val="center"/>
              <w:rPr>
                <w:bCs/>
                <w:szCs w:val="26"/>
              </w:rPr>
            </w:pPr>
          </w:p>
          <w:p w:rsidR="003000E5" w:rsidRDefault="003000E5" w:rsidP="00BF3610">
            <w:pPr>
              <w:tabs>
                <w:tab w:val="center" w:pos="1701"/>
                <w:tab w:val="center" w:pos="7088"/>
              </w:tabs>
              <w:spacing w:after="60" w:line="240" w:lineRule="auto"/>
              <w:jc w:val="center"/>
              <w:rPr>
                <w:bCs/>
                <w:szCs w:val="26"/>
              </w:rPr>
            </w:pPr>
          </w:p>
          <w:p w:rsidR="003000E5" w:rsidRDefault="003000E5" w:rsidP="00BF3610">
            <w:pPr>
              <w:tabs>
                <w:tab w:val="center" w:pos="1701"/>
                <w:tab w:val="center" w:pos="7088"/>
              </w:tabs>
              <w:spacing w:after="60" w:line="240" w:lineRule="auto"/>
              <w:jc w:val="center"/>
              <w:rPr>
                <w:bCs/>
                <w:szCs w:val="26"/>
              </w:rPr>
            </w:pPr>
          </w:p>
          <w:p w:rsidR="003000E5" w:rsidRDefault="003000E5" w:rsidP="00BF3610">
            <w:pPr>
              <w:tabs>
                <w:tab w:val="center" w:pos="1701"/>
                <w:tab w:val="center" w:pos="7088"/>
              </w:tabs>
              <w:spacing w:after="60" w:line="240" w:lineRule="auto"/>
              <w:jc w:val="center"/>
              <w:rPr>
                <w:bCs/>
                <w:szCs w:val="26"/>
              </w:rPr>
            </w:pPr>
          </w:p>
          <w:p w:rsidR="003000E5" w:rsidRPr="00764898" w:rsidRDefault="003000E5" w:rsidP="00BF3610">
            <w:pPr>
              <w:tabs>
                <w:tab w:val="center" w:pos="1701"/>
                <w:tab w:val="center" w:pos="7088"/>
              </w:tabs>
              <w:spacing w:after="60" w:line="240" w:lineRule="auto"/>
              <w:jc w:val="center"/>
              <w:rPr>
                <w:bCs/>
                <w:szCs w:val="26"/>
              </w:rPr>
            </w:pPr>
            <w:r w:rsidRPr="00764898">
              <w:rPr>
                <w:bCs/>
                <w:szCs w:val="26"/>
              </w:rPr>
              <w:lastRenderedPageBreak/>
              <w:t>ỦY BAN NHÂN DÂN QUẬN 3</w:t>
            </w:r>
          </w:p>
          <w:p w:rsidR="003000E5" w:rsidRPr="00A20B79" w:rsidRDefault="003000E5" w:rsidP="00BF3610">
            <w:pPr>
              <w:tabs>
                <w:tab w:val="center" w:pos="1701"/>
                <w:tab w:val="center" w:pos="7088"/>
              </w:tabs>
              <w:spacing w:after="120" w:line="240" w:lineRule="auto"/>
              <w:jc w:val="center"/>
              <w:rPr>
                <w:b/>
                <w:bCs/>
                <w:sz w:val="28"/>
                <w:szCs w:val="28"/>
              </w:rPr>
            </w:pPr>
            <w:r w:rsidRPr="00A20B79">
              <w:rPr>
                <w:rFonts w:eastAsia="Calibri"/>
                <w:noProof/>
                <w:sz w:val="28"/>
                <w:szCs w:val="28"/>
              </w:rPr>
              <mc:AlternateContent>
                <mc:Choice Requires="wps">
                  <w:drawing>
                    <wp:anchor distT="0" distB="0" distL="114300" distR="114300" simplePos="0" relativeHeight="251665408" behindDoc="0" locked="0" layoutInCell="1" allowOverlap="1" wp14:anchorId="3908F6B1" wp14:editId="27ECAC89">
                      <wp:simplePos x="0" y="0"/>
                      <wp:positionH relativeFrom="column">
                        <wp:posOffset>735330</wp:posOffset>
                      </wp:positionH>
                      <wp:positionV relativeFrom="paragraph">
                        <wp:posOffset>195580</wp:posOffset>
                      </wp:positionV>
                      <wp:extent cx="1224280" cy="0"/>
                      <wp:effectExtent l="0" t="0" r="139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7.9pt;margin-top:15.4pt;width:96.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51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"/>
                  </w:pict>
                </mc:Fallback>
              </mc:AlternateContent>
            </w:r>
            <w:r w:rsidRPr="00A20B79">
              <w:rPr>
                <w:b/>
                <w:bCs/>
                <w:sz w:val="28"/>
                <w:szCs w:val="28"/>
              </w:rPr>
              <w:t>PHÒNG GIÁO DỤC VÀ ĐÀO TẠO</w:t>
            </w:r>
          </w:p>
          <w:p w:rsidR="003000E5" w:rsidRDefault="008A276E" w:rsidP="00BF3610">
            <w:pPr>
              <w:spacing w:after="60" w:line="240" w:lineRule="auto"/>
              <w:jc w:val="center"/>
              <w:rPr>
                <w:sz w:val="28"/>
                <w:szCs w:val="28"/>
              </w:rPr>
            </w:pPr>
            <w:r>
              <w:rPr>
                <w:sz w:val="28"/>
                <w:szCs w:val="28"/>
              </w:rPr>
              <w:t xml:space="preserve">Số: </w:t>
            </w:r>
            <w:r w:rsidR="003000E5">
              <w:rPr>
                <w:sz w:val="28"/>
                <w:szCs w:val="28"/>
              </w:rPr>
              <w:t xml:space="preserve"> </w:t>
            </w:r>
            <w:r>
              <w:rPr>
                <w:b/>
                <w:sz w:val="28"/>
                <w:szCs w:val="28"/>
              </w:rPr>
              <w:t>6</w:t>
            </w:r>
            <w:r w:rsidR="00225856">
              <w:rPr>
                <w:b/>
                <w:sz w:val="28"/>
                <w:szCs w:val="28"/>
              </w:rPr>
              <w:t>15</w:t>
            </w:r>
            <w:bookmarkStart w:id="0" w:name="_GoBack"/>
            <w:bookmarkEnd w:id="0"/>
            <w:r w:rsidR="003000E5" w:rsidRPr="00A20B79">
              <w:rPr>
                <w:sz w:val="28"/>
                <w:szCs w:val="28"/>
              </w:rPr>
              <w:t xml:space="preserve">   /SY-GDĐT</w:t>
            </w:r>
          </w:p>
          <w:p w:rsidR="003000E5" w:rsidRPr="00055F8C" w:rsidRDefault="003000E5" w:rsidP="00BF3610">
            <w:pPr>
              <w:jc w:val="right"/>
              <w:rPr>
                <w:sz w:val="28"/>
                <w:szCs w:val="28"/>
              </w:rPr>
            </w:pPr>
          </w:p>
        </w:tc>
        <w:tc>
          <w:tcPr>
            <w:tcW w:w="5244" w:type="dxa"/>
          </w:tcPr>
          <w:p w:rsidR="003000E5" w:rsidRPr="00A20B79" w:rsidRDefault="003000E5" w:rsidP="00BF3610">
            <w:pPr>
              <w:spacing w:after="60" w:line="240" w:lineRule="auto"/>
              <w:rPr>
                <w:b/>
                <w:bCs/>
                <w:sz w:val="28"/>
                <w:szCs w:val="28"/>
              </w:rPr>
            </w:pPr>
          </w:p>
          <w:p w:rsidR="003000E5" w:rsidRPr="00A20B79" w:rsidRDefault="003000E5" w:rsidP="00BF3610">
            <w:pPr>
              <w:spacing w:after="60" w:line="240" w:lineRule="auto"/>
              <w:jc w:val="right"/>
              <w:rPr>
                <w:i/>
                <w:iCs/>
                <w:sz w:val="28"/>
                <w:szCs w:val="28"/>
              </w:rPr>
            </w:pPr>
          </w:p>
          <w:p w:rsidR="003000E5" w:rsidRPr="00A20B79" w:rsidRDefault="003000E5" w:rsidP="00BF3610">
            <w:pPr>
              <w:spacing w:after="60"/>
              <w:jc w:val="center"/>
              <w:rPr>
                <w:i/>
                <w:iCs/>
                <w:sz w:val="28"/>
                <w:szCs w:val="28"/>
              </w:rPr>
            </w:pPr>
          </w:p>
          <w:p w:rsidR="003000E5" w:rsidRPr="00A20B79" w:rsidRDefault="003000E5" w:rsidP="00BF3610">
            <w:pPr>
              <w:spacing w:after="60"/>
              <w:jc w:val="center"/>
              <w:rPr>
                <w:i/>
                <w:iCs/>
                <w:sz w:val="28"/>
                <w:szCs w:val="28"/>
              </w:rPr>
            </w:pPr>
          </w:p>
          <w:p w:rsidR="003000E5" w:rsidRPr="00A20B79" w:rsidRDefault="003000E5" w:rsidP="00BF3610">
            <w:pPr>
              <w:spacing w:after="60"/>
              <w:jc w:val="center"/>
              <w:rPr>
                <w:i/>
                <w:iCs/>
                <w:sz w:val="28"/>
                <w:szCs w:val="28"/>
              </w:rPr>
            </w:pPr>
          </w:p>
          <w:p w:rsidR="003000E5" w:rsidRDefault="003000E5" w:rsidP="00BF3610">
            <w:pPr>
              <w:spacing w:after="60"/>
              <w:rPr>
                <w:i/>
                <w:iCs/>
                <w:sz w:val="28"/>
                <w:szCs w:val="28"/>
              </w:rPr>
            </w:pPr>
            <w:r>
              <w:rPr>
                <w:i/>
                <w:iCs/>
                <w:sz w:val="28"/>
                <w:szCs w:val="28"/>
              </w:rPr>
              <w:t xml:space="preserve">  </w:t>
            </w:r>
          </w:p>
          <w:p w:rsidR="003000E5" w:rsidRDefault="003000E5" w:rsidP="00BF3610">
            <w:pPr>
              <w:spacing w:after="60"/>
              <w:rPr>
                <w:i/>
                <w:iCs/>
                <w:sz w:val="28"/>
                <w:szCs w:val="28"/>
              </w:rPr>
            </w:pPr>
          </w:p>
          <w:p w:rsidR="003000E5" w:rsidRDefault="003000E5" w:rsidP="00BF3610">
            <w:pPr>
              <w:spacing w:after="60"/>
              <w:rPr>
                <w:i/>
                <w:iCs/>
                <w:sz w:val="28"/>
                <w:szCs w:val="28"/>
              </w:rPr>
            </w:pPr>
          </w:p>
          <w:p w:rsidR="003000E5" w:rsidRDefault="003000E5" w:rsidP="00BF3610">
            <w:pPr>
              <w:spacing w:after="60"/>
              <w:rPr>
                <w:i/>
                <w:iCs/>
                <w:sz w:val="28"/>
                <w:szCs w:val="28"/>
              </w:rPr>
            </w:pPr>
          </w:p>
          <w:p w:rsidR="003000E5" w:rsidRDefault="003000E5" w:rsidP="00BF3610">
            <w:pPr>
              <w:spacing w:after="60"/>
              <w:rPr>
                <w:i/>
                <w:iCs/>
                <w:sz w:val="28"/>
                <w:szCs w:val="28"/>
              </w:rPr>
            </w:pPr>
          </w:p>
          <w:p w:rsidR="003000E5" w:rsidRPr="00A20B79" w:rsidRDefault="003000E5" w:rsidP="003000E5">
            <w:pPr>
              <w:spacing w:after="60"/>
              <w:rPr>
                <w:b/>
                <w:bCs/>
                <w:sz w:val="28"/>
                <w:szCs w:val="28"/>
                <w:lang w:val="fr-FR"/>
              </w:rPr>
            </w:pPr>
            <w:r>
              <w:rPr>
                <w:i/>
                <w:iCs/>
                <w:sz w:val="28"/>
                <w:szCs w:val="28"/>
              </w:rPr>
              <w:t xml:space="preserve"> </w:t>
            </w:r>
            <w:r w:rsidRPr="00A20B79">
              <w:rPr>
                <w:i/>
                <w:iCs/>
                <w:sz w:val="28"/>
                <w:szCs w:val="28"/>
              </w:rPr>
              <w:t xml:space="preserve">Quận 3, ngày </w:t>
            </w:r>
            <w:r>
              <w:rPr>
                <w:i/>
                <w:iCs/>
                <w:sz w:val="28"/>
                <w:szCs w:val="28"/>
              </w:rPr>
              <w:t xml:space="preserve"> </w:t>
            </w:r>
            <w:r>
              <w:rPr>
                <w:i/>
                <w:iCs/>
                <w:sz w:val="28"/>
                <w:szCs w:val="28"/>
              </w:rPr>
              <w:t>27</w:t>
            </w:r>
            <w:r w:rsidRPr="00A20B79">
              <w:rPr>
                <w:i/>
                <w:iCs/>
                <w:sz w:val="28"/>
                <w:szCs w:val="28"/>
              </w:rPr>
              <w:t xml:space="preserve">  tháng</w:t>
            </w:r>
            <w:r>
              <w:rPr>
                <w:i/>
                <w:iCs/>
                <w:sz w:val="28"/>
                <w:szCs w:val="28"/>
              </w:rPr>
              <w:t xml:space="preserve">  8</w:t>
            </w:r>
            <w:r>
              <w:rPr>
                <w:i/>
                <w:iCs/>
                <w:sz w:val="28"/>
                <w:szCs w:val="28"/>
              </w:rPr>
              <w:t xml:space="preserve"> </w:t>
            </w:r>
            <w:r w:rsidRPr="00A20B79">
              <w:rPr>
                <w:i/>
                <w:iCs/>
                <w:sz w:val="28"/>
                <w:szCs w:val="28"/>
              </w:rPr>
              <w:t xml:space="preserve"> năm 2018</w:t>
            </w:r>
          </w:p>
        </w:tc>
      </w:tr>
    </w:tbl>
    <w:p w:rsidR="003000E5" w:rsidRPr="00A20B79" w:rsidRDefault="003000E5" w:rsidP="003000E5">
      <w:pPr>
        <w:tabs>
          <w:tab w:val="left" w:pos="1680"/>
          <w:tab w:val="left" w:pos="2880"/>
        </w:tabs>
        <w:spacing w:after="0" w:line="240" w:lineRule="auto"/>
        <w:jc w:val="both"/>
        <w:rPr>
          <w:sz w:val="28"/>
          <w:szCs w:val="28"/>
        </w:rPr>
      </w:pPr>
      <w:r w:rsidRPr="00A20B79">
        <w:rPr>
          <w:b/>
          <w:bCs/>
          <w:sz w:val="28"/>
          <w:szCs w:val="28"/>
        </w:rPr>
        <w:lastRenderedPageBreak/>
        <w:tab/>
      </w:r>
      <w:r w:rsidRPr="00A20B79">
        <w:rPr>
          <w:sz w:val="28"/>
          <w:szCs w:val="28"/>
        </w:rPr>
        <w:tab/>
      </w:r>
    </w:p>
    <w:p w:rsidR="003000E5" w:rsidRDefault="003000E5" w:rsidP="003000E5">
      <w:pPr>
        <w:tabs>
          <w:tab w:val="left" w:pos="1985"/>
          <w:tab w:val="left" w:pos="3119"/>
        </w:tabs>
        <w:spacing w:after="0"/>
        <w:jc w:val="both"/>
        <w:rPr>
          <w:sz w:val="28"/>
          <w:szCs w:val="28"/>
        </w:rPr>
      </w:pPr>
      <w:r w:rsidRPr="00A20B79">
        <w:rPr>
          <w:sz w:val="28"/>
          <w:szCs w:val="28"/>
        </w:rPr>
        <w:tab/>
      </w:r>
      <w:r w:rsidRPr="00055F8C">
        <w:rPr>
          <w:sz w:val="28"/>
          <w:szCs w:val="28"/>
          <w:u w:val="single"/>
        </w:rPr>
        <w:t>Kính gửi:</w:t>
      </w:r>
      <w:r w:rsidRPr="00A20B79">
        <w:rPr>
          <w:sz w:val="28"/>
          <w:szCs w:val="28"/>
        </w:rPr>
        <w:t xml:space="preserve"> </w:t>
      </w:r>
    </w:p>
    <w:p w:rsidR="003000E5" w:rsidRDefault="003000E5" w:rsidP="003000E5">
      <w:pPr>
        <w:tabs>
          <w:tab w:val="left" w:pos="1985"/>
          <w:tab w:val="left" w:pos="3119"/>
        </w:tabs>
        <w:spacing w:after="0"/>
        <w:jc w:val="both"/>
        <w:rPr>
          <w:sz w:val="28"/>
          <w:szCs w:val="28"/>
        </w:rPr>
      </w:pPr>
      <w:r>
        <w:rPr>
          <w:sz w:val="28"/>
          <w:szCs w:val="28"/>
        </w:rPr>
        <w:tab/>
        <w:t xml:space="preserve">    - </w:t>
      </w:r>
      <w:r w:rsidRPr="00A20B79">
        <w:rPr>
          <w:sz w:val="28"/>
          <w:szCs w:val="28"/>
        </w:rPr>
        <w:t>Hiệu trưởng Trường Mầm Non, Tiểu học</w:t>
      </w:r>
      <w:r>
        <w:rPr>
          <w:sz w:val="28"/>
          <w:szCs w:val="28"/>
        </w:rPr>
        <w:t xml:space="preserve">, THCS </w:t>
      </w:r>
      <w:r w:rsidRPr="00A20B79">
        <w:rPr>
          <w:sz w:val="28"/>
          <w:szCs w:val="28"/>
        </w:rPr>
        <w:t>(CL, NCL)</w:t>
      </w:r>
      <w:r>
        <w:rPr>
          <w:sz w:val="28"/>
          <w:szCs w:val="28"/>
        </w:rPr>
        <w:t>;</w:t>
      </w:r>
      <w:r w:rsidRPr="00A20B79">
        <w:rPr>
          <w:sz w:val="28"/>
          <w:szCs w:val="28"/>
        </w:rPr>
        <w:t xml:space="preserve"> </w:t>
      </w:r>
    </w:p>
    <w:p w:rsidR="003000E5" w:rsidRPr="00A20B79" w:rsidRDefault="003000E5" w:rsidP="003000E5">
      <w:pPr>
        <w:tabs>
          <w:tab w:val="left" w:pos="1985"/>
          <w:tab w:val="left" w:pos="3119"/>
        </w:tabs>
        <w:spacing w:after="0"/>
        <w:jc w:val="both"/>
        <w:rPr>
          <w:sz w:val="28"/>
          <w:szCs w:val="28"/>
        </w:rPr>
      </w:pPr>
      <w:r>
        <w:rPr>
          <w:sz w:val="28"/>
          <w:szCs w:val="28"/>
        </w:rPr>
        <w:tab/>
        <w:t xml:space="preserve">    - Thủ trưởng các</w:t>
      </w:r>
      <w:r w:rsidRPr="00A20B79">
        <w:rPr>
          <w:sz w:val="28"/>
          <w:szCs w:val="28"/>
        </w:rPr>
        <w:t xml:space="preserve"> đơn vị trực thuộc.</w:t>
      </w:r>
    </w:p>
    <w:p w:rsidR="003000E5" w:rsidRPr="00A20B79" w:rsidRDefault="003000E5" w:rsidP="003000E5">
      <w:pPr>
        <w:tabs>
          <w:tab w:val="left" w:pos="1560"/>
          <w:tab w:val="left" w:pos="2694"/>
        </w:tabs>
        <w:spacing w:after="0"/>
        <w:jc w:val="both"/>
        <w:rPr>
          <w:sz w:val="28"/>
          <w:szCs w:val="28"/>
        </w:rPr>
      </w:pPr>
      <w:r w:rsidRPr="00A20B79">
        <w:rPr>
          <w:sz w:val="28"/>
          <w:szCs w:val="28"/>
        </w:rPr>
        <w:tab/>
      </w:r>
      <w:r w:rsidRPr="00A20B79">
        <w:rPr>
          <w:sz w:val="28"/>
          <w:szCs w:val="28"/>
        </w:rPr>
        <w:tab/>
      </w:r>
    </w:p>
    <w:p w:rsidR="003000E5" w:rsidRPr="00A20B79" w:rsidRDefault="003000E5" w:rsidP="003000E5">
      <w:pPr>
        <w:spacing w:before="60" w:after="60"/>
        <w:ind w:hanging="426"/>
        <w:jc w:val="both"/>
        <w:rPr>
          <w:sz w:val="28"/>
          <w:szCs w:val="28"/>
        </w:rPr>
      </w:pPr>
      <w:r w:rsidRPr="00A20B79">
        <w:rPr>
          <w:sz w:val="28"/>
          <w:szCs w:val="28"/>
        </w:rPr>
        <w:tab/>
      </w:r>
      <w:r>
        <w:rPr>
          <w:sz w:val="28"/>
          <w:szCs w:val="28"/>
        </w:rPr>
        <w:tab/>
      </w:r>
      <w:r w:rsidRPr="00A20B79">
        <w:rPr>
          <w:sz w:val="28"/>
          <w:szCs w:val="28"/>
        </w:rPr>
        <w:t>Phòng Giáo dục và Đào tạo Quậ</w:t>
      </w:r>
      <w:r>
        <w:rPr>
          <w:sz w:val="28"/>
          <w:szCs w:val="28"/>
        </w:rPr>
        <w:t>n 3 kính</w:t>
      </w:r>
      <w:r w:rsidRPr="00A20B79">
        <w:rPr>
          <w:sz w:val="28"/>
          <w:szCs w:val="28"/>
        </w:rPr>
        <w:t xml:space="preserve"> đề nghị </w:t>
      </w:r>
      <w:r>
        <w:rPr>
          <w:sz w:val="28"/>
          <w:szCs w:val="28"/>
        </w:rPr>
        <w:t xml:space="preserve">lãnh đạo </w:t>
      </w:r>
      <w:r w:rsidRPr="00A20B79">
        <w:rPr>
          <w:sz w:val="28"/>
          <w:szCs w:val="28"/>
        </w:rPr>
        <w:t>các đơn vị triển khai thực hiệ</w:t>
      </w:r>
      <w:r>
        <w:rPr>
          <w:sz w:val="28"/>
          <w:szCs w:val="28"/>
        </w:rPr>
        <w:t>n</w:t>
      </w:r>
      <w:r w:rsidRPr="00A20B79">
        <w:rPr>
          <w:sz w:val="28"/>
          <w:szCs w:val="28"/>
        </w:rPr>
        <w:t>./.</w:t>
      </w:r>
    </w:p>
    <w:p w:rsidR="003000E5" w:rsidRPr="00A20B79" w:rsidRDefault="003000E5" w:rsidP="003000E5">
      <w:pPr>
        <w:spacing w:after="0" w:line="240" w:lineRule="auto"/>
        <w:ind w:left="357" w:firstLine="720"/>
        <w:jc w:val="both"/>
        <w:rPr>
          <w:sz w:val="28"/>
          <w:szCs w:val="28"/>
        </w:rPr>
      </w:pPr>
    </w:p>
    <w:tbl>
      <w:tblPr>
        <w:tblW w:w="10365" w:type="dxa"/>
        <w:tblInd w:w="-453" w:type="dxa"/>
        <w:tblLook w:val="01E0" w:firstRow="1" w:lastRow="1" w:firstColumn="1" w:lastColumn="1" w:noHBand="0" w:noVBand="0"/>
      </w:tblPr>
      <w:tblGrid>
        <w:gridCol w:w="5117"/>
        <w:gridCol w:w="5248"/>
      </w:tblGrid>
      <w:tr w:rsidR="003000E5" w:rsidRPr="00A20B79" w:rsidTr="00BF3610">
        <w:tc>
          <w:tcPr>
            <w:tcW w:w="4585" w:type="dxa"/>
            <w:hideMark/>
          </w:tcPr>
          <w:p w:rsidR="003000E5" w:rsidRPr="00A20B79" w:rsidRDefault="003000E5" w:rsidP="00BF3610">
            <w:pPr>
              <w:spacing w:after="0" w:line="240" w:lineRule="auto"/>
              <w:rPr>
                <w:rFonts w:eastAsia="Calibri"/>
                <w:b/>
                <w:bCs/>
                <w:i/>
                <w:iCs/>
                <w:sz w:val="28"/>
                <w:szCs w:val="28"/>
              </w:rPr>
            </w:pPr>
            <w:r w:rsidRPr="00A20B79">
              <w:rPr>
                <w:rFonts w:eastAsia="Calibri"/>
                <w:b/>
                <w:bCs/>
                <w:i/>
                <w:iCs/>
                <w:sz w:val="28"/>
                <w:szCs w:val="28"/>
              </w:rPr>
              <w:t>Nơi nhận:</w:t>
            </w:r>
          </w:p>
          <w:p w:rsidR="003000E5" w:rsidRPr="00055F8C" w:rsidRDefault="003000E5" w:rsidP="00BF3610">
            <w:pPr>
              <w:spacing w:after="0" w:line="240" w:lineRule="auto"/>
              <w:rPr>
                <w:rFonts w:eastAsia="Calibri"/>
              </w:rPr>
            </w:pPr>
            <w:r w:rsidRPr="00A20B79">
              <w:rPr>
                <w:rFonts w:eastAsia="Calibri"/>
                <w:sz w:val="28"/>
                <w:szCs w:val="28"/>
              </w:rPr>
              <w:t xml:space="preserve">- </w:t>
            </w:r>
            <w:r w:rsidRPr="00055F8C">
              <w:rPr>
                <w:rFonts w:eastAsia="Calibri"/>
              </w:rPr>
              <w:t>Như trên;</w:t>
            </w:r>
          </w:p>
          <w:p w:rsidR="003000E5" w:rsidRPr="00A20B79" w:rsidRDefault="003000E5" w:rsidP="00BF3610">
            <w:pPr>
              <w:spacing w:after="0" w:line="240" w:lineRule="auto"/>
              <w:rPr>
                <w:rFonts w:eastAsia="Calibri"/>
                <w:sz w:val="28"/>
                <w:szCs w:val="28"/>
              </w:rPr>
            </w:pPr>
            <w:r w:rsidRPr="00055F8C">
              <w:rPr>
                <w:rFonts w:eastAsia="Calibri"/>
              </w:rPr>
              <w:t>- Lưu: VT, Cổng TTĐT</w:t>
            </w:r>
            <w:r w:rsidRPr="00A20B79">
              <w:rPr>
                <w:rFonts w:eastAsia="Calibri"/>
                <w:sz w:val="28"/>
                <w:szCs w:val="28"/>
              </w:rPr>
              <w:t>.</w:t>
            </w:r>
          </w:p>
        </w:tc>
        <w:tc>
          <w:tcPr>
            <w:tcW w:w="4703" w:type="dxa"/>
          </w:tcPr>
          <w:p w:rsidR="003000E5" w:rsidRPr="00A20B79" w:rsidRDefault="003000E5" w:rsidP="00BF3610">
            <w:pPr>
              <w:spacing w:after="0" w:line="240" w:lineRule="auto"/>
              <w:jc w:val="center"/>
              <w:rPr>
                <w:rFonts w:eastAsia="Calibri"/>
                <w:b/>
                <w:bCs/>
                <w:sz w:val="28"/>
                <w:szCs w:val="28"/>
              </w:rPr>
            </w:pPr>
            <w:r w:rsidRPr="00A20B79">
              <w:rPr>
                <w:rFonts w:eastAsia="Calibri"/>
                <w:b/>
                <w:bCs/>
                <w:sz w:val="28"/>
                <w:szCs w:val="28"/>
              </w:rPr>
              <w:t>TRƯỞNG PHÒNG</w:t>
            </w:r>
          </w:p>
          <w:p w:rsidR="003000E5" w:rsidRPr="00A20B79" w:rsidRDefault="003000E5" w:rsidP="00BF3610">
            <w:pPr>
              <w:spacing w:after="0" w:line="240" w:lineRule="auto"/>
              <w:jc w:val="center"/>
              <w:rPr>
                <w:rFonts w:eastAsia="Calibri"/>
                <w:b/>
                <w:bCs/>
                <w:sz w:val="28"/>
                <w:szCs w:val="28"/>
              </w:rPr>
            </w:pPr>
          </w:p>
          <w:p w:rsidR="003000E5" w:rsidRPr="00A20B79" w:rsidRDefault="003000E5" w:rsidP="00BF3610">
            <w:pPr>
              <w:spacing w:after="0" w:line="240" w:lineRule="auto"/>
              <w:jc w:val="center"/>
              <w:rPr>
                <w:rFonts w:eastAsia="Calibri"/>
                <w:b/>
                <w:bCs/>
                <w:sz w:val="28"/>
                <w:szCs w:val="28"/>
              </w:rPr>
            </w:pPr>
          </w:p>
          <w:p w:rsidR="003000E5" w:rsidRPr="00A20B79" w:rsidRDefault="003000E5" w:rsidP="00BF3610">
            <w:pPr>
              <w:shd w:val="clear" w:color="auto" w:fill="FFFFFF"/>
              <w:spacing w:after="0" w:line="240" w:lineRule="auto"/>
              <w:jc w:val="center"/>
              <w:rPr>
                <w:rFonts w:eastAsia="Calibri"/>
                <w:b/>
                <w:bCs/>
                <w:sz w:val="28"/>
                <w:szCs w:val="28"/>
              </w:rPr>
            </w:pPr>
            <w:r>
              <w:rPr>
                <w:rFonts w:eastAsia="Calibri"/>
                <w:b/>
                <w:bCs/>
                <w:sz w:val="28"/>
                <w:szCs w:val="28"/>
              </w:rPr>
              <w:t>(đ</w:t>
            </w:r>
            <w:r w:rsidRPr="00A20B79">
              <w:rPr>
                <w:rFonts w:eastAsia="Calibri"/>
                <w:b/>
                <w:bCs/>
                <w:sz w:val="28"/>
                <w:szCs w:val="28"/>
              </w:rPr>
              <w:t>ã ký)</w:t>
            </w:r>
          </w:p>
          <w:p w:rsidR="003000E5" w:rsidRPr="00A20B79" w:rsidRDefault="003000E5" w:rsidP="00BF3610">
            <w:pPr>
              <w:shd w:val="clear" w:color="auto" w:fill="FFFFFF"/>
              <w:spacing w:after="0" w:line="240" w:lineRule="auto"/>
              <w:jc w:val="center"/>
              <w:rPr>
                <w:rFonts w:eastAsia="Calibri"/>
                <w:b/>
                <w:bCs/>
                <w:sz w:val="28"/>
                <w:szCs w:val="28"/>
              </w:rPr>
            </w:pPr>
          </w:p>
          <w:p w:rsidR="003000E5" w:rsidRPr="00A20B79" w:rsidRDefault="003000E5" w:rsidP="00BF3610">
            <w:pPr>
              <w:spacing w:after="0" w:line="240" w:lineRule="auto"/>
              <w:jc w:val="center"/>
              <w:rPr>
                <w:rFonts w:eastAsia="Calibri"/>
                <w:b/>
                <w:bCs/>
                <w:sz w:val="28"/>
                <w:szCs w:val="28"/>
              </w:rPr>
            </w:pPr>
          </w:p>
        </w:tc>
      </w:tr>
    </w:tbl>
    <w:p w:rsidR="003000E5" w:rsidRPr="00055F8C" w:rsidRDefault="003000E5" w:rsidP="003000E5">
      <w:pPr>
        <w:tabs>
          <w:tab w:val="left" w:pos="6060"/>
        </w:tabs>
        <w:rPr>
          <w:b/>
          <w:sz w:val="28"/>
          <w:szCs w:val="28"/>
        </w:rPr>
      </w:pPr>
      <w:r>
        <w:tab/>
      </w:r>
      <w:r w:rsidRPr="00055F8C">
        <w:rPr>
          <w:b/>
          <w:sz w:val="28"/>
          <w:szCs w:val="28"/>
        </w:rPr>
        <w:t>Nguyễn Thị Lệ Thủy</w:t>
      </w:r>
    </w:p>
    <w:p w:rsidR="003000E5" w:rsidRPr="00055F8C" w:rsidRDefault="003000E5" w:rsidP="003000E5">
      <w:pPr>
        <w:tabs>
          <w:tab w:val="left" w:pos="6060"/>
        </w:tabs>
        <w:rPr>
          <w:b/>
          <w:sz w:val="28"/>
          <w:szCs w:val="28"/>
        </w:rPr>
      </w:pPr>
    </w:p>
    <w:p w:rsidR="00FA61CD" w:rsidRPr="00FA61CD" w:rsidRDefault="00FA61CD" w:rsidP="00662BB7">
      <w:pPr>
        <w:ind w:left="567"/>
        <w:jc w:val="both"/>
        <w:rPr>
          <w:sz w:val="28"/>
          <w:szCs w:val="28"/>
        </w:rPr>
      </w:pPr>
    </w:p>
    <w:sectPr w:rsidR="00FA61CD" w:rsidRPr="00FA61CD" w:rsidSect="008D36B9">
      <w:pgSz w:w="12240" w:h="15840"/>
      <w:pgMar w:top="1077" w:right="136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6BA"/>
    <w:multiLevelType w:val="hybridMultilevel"/>
    <w:tmpl w:val="12547046"/>
    <w:lvl w:ilvl="0" w:tplc="E8524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6E0F"/>
    <w:multiLevelType w:val="hybridMultilevel"/>
    <w:tmpl w:val="D10C4950"/>
    <w:lvl w:ilvl="0" w:tplc="377AB2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021A2"/>
    <w:multiLevelType w:val="hybridMultilevel"/>
    <w:tmpl w:val="0B4E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C309C"/>
    <w:multiLevelType w:val="hybridMultilevel"/>
    <w:tmpl w:val="E806D95A"/>
    <w:lvl w:ilvl="0" w:tplc="EA30F3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5114DB0"/>
    <w:multiLevelType w:val="hybridMultilevel"/>
    <w:tmpl w:val="D5CC8AF4"/>
    <w:lvl w:ilvl="0" w:tplc="3F7E139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4C465237"/>
    <w:multiLevelType w:val="hybridMultilevel"/>
    <w:tmpl w:val="615EE064"/>
    <w:lvl w:ilvl="0" w:tplc="1A520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3006AD5"/>
    <w:multiLevelType w:val="hybridMultilevel"/>
    <w:tmpl w:val="4572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7407D"/>
    <w:multiLevelType w:val="hybridMultilevel"/>
    <w:tmpl w:val="D390FAD2"/>
    <w:lvl w:ilvl="0" w:tplc="3AEAA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5233728"/>
    <w:multiLevelType w:val="hybridMultilevel"/>
    <w:tmpl w:val="D554A226"/>
    <w:lvl w:ilvl="0" w:tplc="A268FE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D41D18"/>
    <w:multiLevelType w:val="hybridMultilevel"/>
    <w:tmpl w:val="0DC24F70"/>
    <w:lvl w:ilvl="0" w:tplc="95E8542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2"/>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C0"/>
    <w:rsid w:val="00004E99"/>
    <w:rsid w:val="00034CC2"/>
    <w:rsid w:val="00061B80"/>
    <w:rsid w:val="00075BBE"/>
    <w:rsid w:val="000B578B"/>
    <w:rsid w:val="00184842"/>
    <w:rsid w:val="001A188E"/>
    <w:rsid w:val="001A62D8"/>
    <w:rsid w:val="00221CFF"/>
    <w:rsid w:val="00225856"/>
    <w:rsid w:val="00232FF6"/>
    <w:rsid w:val="0026776D"/>
    <w:rsid w:val="00277CEE"/>
    <w:rsid w:val="003000E5"/>
    <w:rsid w:val="00367C55"/>
    <w:rsid w:val="00377EAC"/>
    <w:rsid w:val="003C5354"/>
    <w:rsid w:val="0040113C"/>
    <w:rsid w:val="004115AB"/>
    <w:rsid w:val="004279C6"/>
    <w:rsid w:val="00437BE1"/>
    <w:rsid w:val="0044190D"/>
    <w:rsid w:val="0046612C"/>
    <w:rsid w:val="00497FC0"/>
    <w:rsid w:val="004D3D3A"/>
    <w:rsid w:val="004D5EE5"/>
    <w:rsid w:val="0050710B"/>
    <w:rsid w:val="00510F86"/>
    <w:rsid w:val="00521B09"/>
    <w:rsid w:val="005D586A"/>
    <w:rsid w:val="0060313A"/>
    <w:rsid w:val="00606A14"/>
    <w:rsid w:val="006140A0"/>
    <w:rsid w:val="00635145"/>
    <w:rsid w:val="00661B25"/>
    <w:rsid w:val="00662BB7"/>
    <w:rsid w:val="006C0B51"/>
    <w:rsid w:val="006D2D1C"/>
    <w:rsid w:val="006E563A"/>
    <w:rsid w:val="007129CE"/>
    <w:rsid w:val="00745EB5"/>
    <w:rsid w:val="007810AA"/>
    <w:rsid w:val="007B046B"/>
    <w:rsid w:val="007D2716"/>
    <w:rsid w:val="007D421D"/>
    <w:rsid w:val="0081052F"/>
    <w:rsid w:val="00827108"/>
    <w:rsid w:val="00830A79"/>
    <w:rsid w:val="00840F3B"/>
    <w:rsid w:val="00855E43"/>
    <w:rsid w:val="00877447"/>
    <w:rsid w:val="008A276E"/>
    <w:rsid w:val="008D066E"/>
    <w:rsid w:val="008D36B9"/>
    <w:rsid w:val="009302D8"/>
    <w:rsid w:val="00934549"/>
    <w:rsid w:val="00996419"/>
    <w:rsid w:val="009A4F48"/>
    <w:rsid w:val="009D6DC2"/>
    <w:rsid w:val="00A50035"/>
    <w:rsid w:val="00A51AC6"/>
    <w:rsid w:val="00A71612"/>
    <w:rsid w:val="00A87331"/>
    <w:rsid w:val="00AB4C4A"/>
    <w:rsid w:val="00AB7C67"/>
    <w:rsid w:val="00AC18C8"/>
    <w:rsid w:val="00AD6A7C"/>
    <w:rsid w:val="00BA45F8"/>
    <w:rsid w:val="00BC1669"/>
    <w:rsid w:val="00C02EAE"/>
    <w:rsid w:val="00C44089"/>
    <w:rsid w:val="00C51662"/>
    <w:rsid w:val="00C76B54"/>
    <w:rsid w:val="00C821F8"/>
    <w:rsid w:val="00CA1A5F"/>
    <w:rsid w:val="00CF16D1"/>
    <w:rsid w:val="00D1125A"/>
    <w:rsid w:val="00D6317F"/>
    <w:rsid w:val="00D96948"/>
    <w:rsid w:val="00DB7864"/>
    <w:rsid w:val="00DC3DDC"/>
    <w:rsid w:val="00DD5790"/>
    <w:rsid w:val="00DE7582"/>
    <w:rsid w:val="00E23B88"/>
    <w:rsid w:val="00E440C5"/>
    <w:rsid w:val="00E57895"/>
    <w:rsid w:val="00E91BC4"/>
    <w:rsid w:val="00EC0FD8"/>
    <w:rsid w:val="00EC23DC"/>
    <w:rsid w:val="00ED352C"/>
    <w:rsid w:val="00F37578"/>
    <w:rsid w:val="00F6798C"/>
    <w:rsid w:val="00FA3F2E"/>
    <w:rsid w:val="00FA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115">
      <w:bodyDiv w:val="1"/>
      <w:marLeft w:val="0"/>
      <w:marRight w:val="0"/>
      <w:marTop w:val="0"/>
      <w:marBottom w:val="0"/>
      <w:divBdr>
        <w:top w:val="none" w:sz="0" w:space="0" w:color="auto"/>
        <w:left w:val="none" w:sz="0" w:space="0" w:color="auto"/>
        <w:bottom w:val="none" w:sz="0" w:space="0" w:color="auto"/>
        <w:right w:val="none" w:sz="0" w:space="0" w:color="auto"/>
      </w:divBdr>
    </w:div>
    <w:div w:id="370963021">
      <w:bodyDiv w:val="1"/>
      <w:marLeft w:val="0"/>
      <w:marRight w:val="0"/>
      <w:marTop w:val="0"/>
      <w:marBottom w:val="0"/>
      <w:divBdr>
        <w:top w:val="none" w:sz="0" w:space="0" w:color="auto"/>
        <w:left w:val="none" w:sz="0" w:space="0" w:color="auto"/>
        <w:bottom w:val="none" w:sz="0" w:space="0" w:color="auto"/>
        <w:right w:val="none" w:sz="0" w:space="0" w:color="auto"/>
      </w:divBdr>
    </w:div>
    <w:div w:id="881213029">
      <w:bodyDiv w:val="1"/>
      <w:marLeft w:val="0"/>
      <w:marRight w:val="0"/>
      <w:marTop w:val="0"/>
      <w:marBottom w:val="0"/>
      <w:divBdr>
        <w:top w:val="none" w:sz="0" w:space="0" w:color="auto"/>
        <w:left w:val="none" w:sz="0" w:space="0" w:color="auto"/>
        <w:bottom w:val="none" w:sz="0" w:space="0" w:color="auto"/>
        <w:right w:val="none" w:sz="0" w:space="0" w:color="auto"/>
      </w:divBdr>
    </w:div>
    <w:div w:id="1446850028">
      <w:bodyDiv w:val="1"/>
      <w:marLeft w:val="0"/>
      <w:marRight w:val="0"/>
      <w:marTop w:val="0"/>
      <w:marBottom w:val="0"/>
      <w:divBdr>
        <w:top w:val="none" w:sz="0" w:space="0" w:color="auto"/>
        <w:left w:val="none" w:sz="0" w:space="0" w:color="auto"/>
        <w:bottom w:val="none" w:sz="0" w:space="0" w:color="auto"/>
        <w:right w:val="none" w:sz="0" w:space="0" w:color="auto"/>
      </w:divBdr>
    </w:div>
    <w:div w:id="15593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bcattp_thidi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Cam Tu</dc:creator>
  <cp:lastModifiedBy>Nguyen </cp:lastModifiedBy>
  <cp:revision>6</cp:revision>
  <cp:lastPrinted>2018-08-23T04:38:00Z</cp:lastPrinted>
  <dcterms:created xsi:type="dcterms:W3CDTF">2018-08-27T03:55:00Z</dcterms:created>
  <dcterms:modified xsi:type="dcterms:W3CDTF">2018-08-27T04:36:00Z</dcterms:modified>
</cp:coreProperties>
</file>